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6154" w14:textId="77777777" w:rsidR="001D4822" w:rsidRPr="000010E5" w:rsidRDefault="001D4822" w:rsidP="000010E5">
      <w:pPr>
        <w:jc w:val="center"/>
        <w:rPr>
          <w:rFonts w:ascii="Arial" w:hAnsi="Arial" w:cs="Arial"/>
          <w:b/>
          <w:sz w:val="22"/>
          <w:szCs w:val="22"/>
        </w:rPr>
      </w:pPr>
      <w:r w:rsidRPr="000010E5">
        <w:rPr>
          <w:rFonts w:ascii="Arial" w:hAnsi="Arial" w:cs="Arial"/>
          <w:b/>
          <w:sz w:val="22"/>
          <w:szCs w:val="22"/>
        </w:rPr>
        <w:t>RÈGLEMENTS GÉNÉRAUX</w:t>
      </w:r>
    </w:p>
    <w:p w14:paraId="79F0B119" w14:textId="77777777" w:rsidR="007E5124" w:rsidRPr="000010E5" w:rsidRDefault="005D3F8D" w:rsidP="000010E5">
      <w:pPr>
        <w:jc w:val="center"/>
        <w:rPr>
          <w:rFonts w:ascii="Arial" w:hAnsi="Arial" w:cs="Arial"/>
          <w:b/>
          <w:sz w:val="22"/>
          <w:szCs w:val="22"/>
        </w:rPr>
      </w:pPr>
      <w:r w:rsidRPr="000010E5">
        <w:rPr>
          <w:rFonts w:ascii="Arial" w:hAnsi="Arial" w:cs="Arial"/>
          <w:b/>
          <w:sz w:val="22"/>
          <w:szCs w:val="22"/>
        </w:rPr>
        <w:t>LOISIRS COMMUNAUTAIRES LE RELAIS DU BOUT</w:t>
      </w:r>
    </w:p>
    <w:p w14:paraId="1B301BF9" w14:textId="77777777" w:rsidR="009520C0" w:rsidRDefault="009520C0" w:rsidP="000010E5">
      <w:pPr>
        <w:jc w:val="both"/>
        <w:rPr>
          <w:rFonts w:ascii="Roboto" w:hAnsi="Roboto"/>
          <w:color w:val="71777D"/>
          <w:sz w:val="21"/>
          <w:szCs w:val="21"/>
          <w:shd w:val="clear" w:color="auto" w:fill="FFFFFF"/>
        </w:rPr>
      </w:pPr>
      <w:r>
        <w:rPr>
          <w:rStyle w:val="lev"/>
          <w:rFonts w:ascii="Roboto" w:hAnsi="Roboto"/>
          <w:color w:val="767676"/>
          <w:sz w:val="21"/>
          <w:szCs w:val="21"/>
          <w:shd w:val="clear" w:color="auto" w:fill="FFFFFF"/>
        </w:rPr>
        <w:br/>
        <w:t>L'utilisation du</w:t>
      </w:r>
      <w:r>
        <w:rPr>
          <w:rFonts w:ascii="Roboto" w:hAnsi="Roboto"/>
          <w:color w:val="71777D"/>
          <w:sz w:val="21"/>
          <w:szCs w:val="21"/>
          <w:shd w:val="clear" w:color="auto" w:fill="FFFFFF"/>
        </w:rPr>
        <w:t> genre </w:t>
      </w:r>
      <w:r>
        <w:rPr>
          <w:rStyle w:val="lev"/>
          <w:rFonts w:ascii="Roboto" w:hAnsi="Roboto"/>
          <w:color w:val="767676"/>
          <w:sz w:val="21"/>
          <w:szCs w:val="21"/>
          <w:shd w:val="clear" w:color="auto" w:fill="FFFFFF"/>
        </w:rPr>
        <w:t>masculin</w:t>
      </w:r>
      <w:r>
        <w:rPr>
          <w:rFonts w:ascii="Roboto" w:hAnsi="Roboto"/>
          <w:color w:val="71777D"/>
          <w:sz w:val="21"/>
          <w:szCs w:val="21"/>
          <w:shd w:val="clear" w:color="auto" w:fill="FFFFFF"/>
        </w:rPr>
        <w:t> a été adoptée afin de faciliter la lecture du document et n'a aucune intention discriminatoire.</w:t>
      </w:r>
    </w:p>
    <w:p w14:paraId="21C70744" w14:textId="1FADD93B" w:rsidR="001D4822" w:rsidRPr="000010E5" w:rsidRDefault="001D4822" w:rsidP="000010E5">
      <w:pPr>
        <w:jc w:val="both"/>
        <w:rPr>
          <w:rFonts w:ascii="Arial" w:hAnsi="Arial" w:cs="Arial"/>
          <w:b/>
          <w:sz w:val="22"/>
          <w:szCs w:val="22"/>
        </w:rPr>
      </w:pPr>
    </w:p>
    <w:p w14:paraId="6B6E86DB" w14:textId="77777777" w:rsidR="002A1C5A" w:rsidRPr="000010E5" w:rsidRDefault="002A1C5A" w:rsidP="000010E5">
      <w:pPr>
        <w:jc w:val="both"/>
        <w:rPr>
          <w:rFonts w:ascii="Arial" w:hAnsi="Arial" w:cs="Arial"/>
          <w:b/>
          <w:sz w:val="22"/>
          <w:szCs w:val="22"/>
        </w:rPr>
      </w:pPr>
    </w:p>
    <w:p w14:paraId="0A386085" w14:textId="77777777" w:rsidR="002A1C5A" w:rsidRPr="000010E5" w:rsidRDefault="007E5124" w:rsidP="000010E5">
      <w:pPr>
        <w:ind w:left="567" w:hanging="567"/>
        <w:jc w:val="both"/>
        <w:rPr>
          <w:rFonts w:ascii="Arial" w:hAnsi="Arial" w:cs="Arial"/>
          <w:b/>
          <w:sz w:val="22"/>
          <w:szCs w:val="22"/>
        </w:rPr>
      </w:pPr>
      <w:r w:rsidRPr="000010E5">
        <w:rPr>
          <w:rFonts w:ascii="Arial" w:hAnsi="Arial" w:cs="Arial"/>
          <w:b/>
          <w:sz w:val="22"/>
          <w:szCs w:val="22"/>
        </w:rPr>
        <w:t xml:space="preserve">CHAPITRE I </w:t>
      </w:r>
      <w:r w:rsidR="002A1C5A" w:rsidRPr="000010E5">
        <w:rPr>
          <w:rFonts w:ascii="Arial" w:hAnsi="Arial" w:cs="Arial"/>
          <w:b/>
          <w:sz w:val="22"/>
          <w:szCs w:val="22"/>
        </w:rPr>
        <w:tab/>
        <w:t>DISPOSITIONS PRÉLIMINAIRES</w:t>
      </w:r>
    </w:p>
    <w:p w14:paraId="2FDB8397" w14:textId="77777777" w:rsidR="002A1C5A" w:rsidRPr="000010E5" w:rsidRDefault="002A1C5A" w:rsidP="000010E5">
      <w:pPr>
        <w:jc w:val="both"/>
        <w:rPr>
          <w:rFonts w:ascii="Arial" w:hAnsi="Arial" w:cs="Arial"/>
          <w:b/>
          <w:sz w:val="22"/>
          <w:szCs w:val="22"/>
        </w:rPr>
      </w:pPr>
    </w:p>
    <w:p w14:paraId="13541751" w14:textId="77777777" w:rsidR="00F401CB" w:rsidRPr="000010E5" w:rsidRDefault="00F401CB" w:rsidP="000010E5">
      <w:pPr>
        <w:pStyle w:val="Paragraphedeliste"/>
        <w:numPr>
          <w:ilvl w:val="0"/>
          <w:numId w:val="14"/>
        </w:numPr>
        <w:ind w:left="567" w:hanging="567"/>
        <w:jc w:val="both"/>
        <w:rPr>
          <w:rFonts w:ascii="Arial" w:hAnsi="Arial" w:cs="Arial"/>
          <w:strike/>
          <w:sz w:val="22"/>
          <w:szCs w:val="22"/>
        </w:rPr>
      </w:pPr>
      <w:r w:rsidRPr="000010E5">
        <w:rPr>
          <w:rFonts w:ascii="Arial" w:hAnsi="Arial" w:cs="Arial"/>
          <w:b/>
          <w:sz w:val="22"/>
          <w:szCs w:val="22"/>
        </w:rPr>
        <w:t>Dénomination sociale.</w:t>
      </w:r>
      <w:r w:rsidRPr="000010E5">
        <w:rPr>
          <w:rFonts w:ascii="Arial" w:hAnsi="Arial" w:cs="Arial"/>
          <w:sz w:val="22"/>
          <w:szCs w:val="22"/>
        </w:rPr>
        <w:t xml:space="preserve"> </w:t>
      </w:r>
      <w:proofErr w:type="gramStart"/>
      <w:r w:rsidR="005D3F8D" w:rsidRPr="000010E5">
        <w:rPr>
          <w:rFonts w:ascii="Arial" w:hAnsi="Arial" w:cs="Arial"/>
          <w:sz w:val="22"/>
          <w:szCs w:val="22"/>
        </w:rPr>
        <w:t>La présente personne</w:t>
      </w:r>
      <w:proofErr w:type="gramEnd"/>
      <w:r w:rsidR="005D3F8D" w:rsidRPr="000010E5">
        <w:rPr>
          <w:rFonts w:ascii="Arial" w:hAnsi="Arial" w:cs="Arial"/>
          <w:sz w:val="22"/>
          <w:szCs w:val="22"/>
        </w:rPr>
        <w:t xml:space="preserve"> morale ayant la dénomination sociale du « Loisirs communautaires Le Relais du bout » (ci-après désignée comme « la Corporation ») a été constituée sous la partie III de la </w:t>
      </w:r>
      <w:r w:rsidR="005D3F8D" w:rsidRPr="000010E5">
        <w:rPr>
          <w:rFonts w:ascii="Arial" w:hAnsi="Arial" w:cs="Arial"/>
          <w:i/>
          <w:sz w:val="22"/>
          <w:szCs w:val="22"/>
        </w:rPr>
        <w:t>Loi sur les compagnies</w:t>
      </w:r>
      <w:r w:rsidR="005D3F8D" w:rsidRPr="000010E5">
        <w:rPr>
          <w:rFonts w:ascii="Arial" w:hAnsi="Arial" w:cs="Arial"/>
          <w:sz w:val="22"/>
          <w:szCs w:val="22"/>
        </w:rPr>
        <w:t xml:space="preserve"> par lettres patentes émises le 13 février 1979.</w:t>
      </w:r>
    </w:p>
    <w:p w14:paraId="1C0F41A4" w14:textId="77777777" w:rsidR="005D3F8D" w:rsidRPr="000010E5" w:rsidRDefault="005D3F8D" w:rsidP="000010E5">
      <w:pPr>
        <w:pStyle w:val="Paragraphedeliste"/>
        <w:ind w:left="567"/>
        <w:jc w:val="both"/>
        <w:rPr>
          <w:rFonts w:ascii="Arial" w:hAnsi="Arial" w:cs="Arial"/>
          <w:strike/>
          <w:sz w:val="22"/>
          <w:szCs w:val="22"/>
        </w:rPr>
      </w:pPr>
    </w:p>
    <w:p w14:paraId="1055E16F" w14:textId="77777777" w:rsidR="005D3F8D" w:rsidRPr="000010E5" w:rsidRDefault="005D3F8D" w:rsidP="00B4265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Objets et valeurs</w:t>
      </w:r>
      <w:r w:rsidR="00F401CB" w:rsidRPr="000010E5">
        <w:rPr>
          <w:rFonts w:ascii="Arial" w:hAnsi="Arial" w:cs="Arial"/>
          <w:b/>
          <w:sz w:val="22"/>
          <w:szCs w:val="22"/>
        </w:rPr>
        <w:t>.</w:t>
      </w:r>
      <w:r w:rsidR="00F401CB" w:rsidRPr="000010E5">
        <w:rPr>
          <w:rFonts w:ascii="Arial" w:hAnsi="Arial" w:cs="Arial"/>
          <w:sz w:val="22"/>
          <w:szCs w:val="22"/>
        </w:rPr>
        <w:t xml:space="preserve"> </w:t>
      </w:r>
      <w:r w:rsidRPr="000010E5">
        <w:rPr>
          <w:rFonts w:ascii="Arial" w:hAnsi="Arial" w:cs="Arial"/>
          <w:sz w:val="22"/>
          <w:szCs w:val="22"/>
        </w:rPr>
        <w:t xml:space="preserve">Les objets de la Corporation sont : </w:t>
      </w:r>
    </w:p>
    <w:p w14:paraId="49B62349" w14:textId="77777777" w:rsidR="005D3F8D" w:rsidRPr="000010E5" w:rsidRDefault="005D3F8D" w:rsidP="000010E5">
      <w:pPr>
        <w:pStyle w:val="Paragraphedeliste"/>
        <w:jc w:val="both"/>
        <w:rPr>
          <w:rFonts w:ascii="Arial" w:hAnsi="Arial" w:cs="Arial"/>
          <w:sz w:val="22"/>
          <w:szCs w:val="22"/>
        </w:rPr>
      </w:pPr>
    </w:p>
    <w:p w14:paraId="6B7477B1" w14:textId="6E40866F" w:rsidR="005D3F8D" w:rsidRPr="000010E5" w:rsidRDefault="005D3F8D" w:rsidP="002A5748">
      <w:pPr>
        <w:pStyle w:val="Paragraphedeliste"/>
        <w:numPr>
          <w:ilvl w:val="0"/>
          <w:numId w:val="39"/>
        </w:numPr>
        <w:jc w:val="both"/>
        <w:rPr>
          <w:rFonts w:ascii="Arial" w:hAnsi="Arial" w:cs="Arial"/>
          <w:sz w:val="22"/>
          <w:szCs w:val="22"/>
        </w:rPr>
      </w:pPr>
      <w:r w:rsidRPr="000010E5">
        <w:rPr>
          <w:rFonts w:ascii="Arial" w:hAnsi="Arial" w:cs="Arial"/>
          <w:sz w:val="22"/>
          <w:szCs w:val="22"/>
        </w:rPr>
        <w:t xml:space="preserve">Former et opérer un centre communautaire pour les membres; </w:t>
      </w:r>
    </w:p>
    <w:p w14:paraId="6E20A8C6" w14:textId="77777777" w:rsidR="005D3F8D" w:rsidRPr="000010E5" w:rsidRDefault="005D3F8D" w:rsidP="000010E5">
      <w:pPr>
        <w:pStyle w:val="Paragraphedeliste"/>
        <w:jc w:val="both"/>
        <w:rPr>
          <w:rFonts w:ascii="Arial" w:hAnsi="Arial" w:cs="Arial"/>
          <w:sz w:val="22"/>
          <w:szCs w:val="22"/>
        </w:rPr>
      </w:pPr>
    </w:p>
    <w:p w14:paraId="75F7AE49" w14:textId="4A3AA8C0" w:rsidR="005D3F8D" w:rsidRPr="000010E5" w:rsidRDefault="005D3F8D" w:rsidP="000010E5">
      <w:pPr>
        <w:pStyle w:val="Paragraphedeliste"/>
        <w:jc w:val="both"/>
        <w:rPr>
          <w:rFonts w:ascii="Arial" w:hAnsi="Arial" w:cs="Arial"/>
          <w:sz w:val="22"/>
          <w:szCs w:val="22"/>
        </w:rPr>
      </w:pPr>
      <w:r w:rsidRPr="000010E5">
        <w:rPr>
          <w:rFonts w:ascii="Arial" w:hAnsi="Arial" w:cs="Arial"/>
          <w:sz w:val="22"/>
          <w:szCs w:val="22"/>
        </w:rPr>
        <w:t xml:space="preserve">b) </w:t>
      </w:r>
      <w:r w:rsidR="002A5748">
        <w:rPr>
          <w:rFonts w:ascii="Arial" w:hAnsi="Arial" w:cs="Arial"/>
          <w:sz w:val="22"/>
          <w:szCs w:val="22"/>
        </w:rPr>
        <w:t xml:space="preserve"> </w:t>
      </w:r>
      <w:r w:rsidRPr="000010E5">
        <w:rPr>
          <w:rFonts w:ascii="Arial" w:hAnsi="Arial" w:cs="Arial"/>
          <w:sz w:val="22"/>
          <w:szCs w:val="22"/>
        </w:rPr>
        <w:t xml:space="preserve">Organiser des activités sociales et culturelles pour les membres; </w:t>
      </w:r>
    </w:p>
    <w:p w14:paraId="39E61830" w14:textId="77777777" w:rsidR="005D3F8D" w:rsidRPr="000010E5" w:rsidRDefault="005D3F8D" w:rsidP="000010E5">
      <w:pPr>
        <w:pStyle w:val="Paragraphedeliste"/>
        <w:jc w:val="both"/>
        <w:rPr>
          <w:rFonts w:ascii="Arial" w:hAnsi="Arial" w:cs="Arial"/>
          <w:sz w:val="22"/>
          <w:szCs w:val="22"/>
        </w:rPr>
      </w:pPr>
    </w:p>
    <w:p w14:paraId="4B3AB20B" w14:textId="1DB916DC" w:rsidR="00F401CB" w:rsidRPr="000010E5" w:rsidRDefault="005D3F8D" w:rsidP="000010E5">
      <w:pPr>
        <w:pStyle w:val="Paragraphedeliste"/>
        <w:jc w:val="both"/>
        <w:rPr>
          <w:rFonts w:ascii="Arial" w:hAnsi="Arial" w:cs="Arial"/>
          <w:sz w:val="22"/>
          <w:szCs w:val="22"/>
        </w:rPr>
      </w:pPr>
      <w:r w:rsidRPr="000010E5">
        <w:rPr>
          <w:rFonts w:ascii="Arial" w:hAnsi="Arial" w:cs="Arial"/>
          <w:sz w:val="22"/>
          <w:szCs w:val="22"/>
        </w:rPr>
        <w:t>c)</w:t>
      </w:r>
      <w:r w:rsidR="002A5748">
        <w:rPr>
          <w:rFonts w:ascii="Arial" w:hAnsi="Arial" w:cs="Arial"/>
          <w:sz w:val="22"/>
          <w:szCs w:val="22"/>
        </w:rPr>
        <w:t xml:space="preserve"> </w:t>
      </w:r>
      <w:r w:rsidRPr="000010E5">
        <w:rPr>
          <w:rFonts w:ascii="Arial" w:hAnsi="Arial" w:cs="Arial"/>
          <w:sz w:val="22"/>
          <w:szCs w:val="22"/>
        </w:rPr>
        <w:t xml:space="preserve">Favoriser le développement personnel, social, culturel et physique des </w:t>
      </w:r>
      <w:r w:rsidR="002A5748">
        <w:rPr>
          <w:rFonts w:ascii="Arial" w:hAnsi="Arial" w:cs="Arial"/>
          <w:sz w:val="22"/>
          <w:szCs w:val="22"/>
        </w:rPr>
        <w:br/>
        <w:t xml:space="preserve">     </w:t>
      </w:r>
      <w:r w:rsidRPr="000010E5">
        <w:rPr>
          <w:rFonts w:ascii="Arial" w:hAnsi="Arial" w:cs="Arial"/>
          <w:sz w:val="22"/>
          <w:szCs w:val="22"/>
        </w:rPr>
        <w:t>membres;</w:t>
      </w:r>
    </w:p>
    <w:p w14:paraId="25CD2A36" w14:textId="77777777" w:rsidR="005D3F8D" w:rsidRPr="000010E5" w:rsidRDefault="005D3F8D" w:rsidP="000010E5">
      <w:pPr>
        <w:pStyle w:val="Paragraphedeliste"/>
        <w:jc w:val="both"/>
        <w:rPr>
          <w:rFonts w:ascii="Arial" w:hAnsi="Arial" w:cs="Arial"/>
          <w:sz w:val="22"/>
          <w:szCs w:val="22"/>
        </w:rPr>
      </w:pPr>
    </w:p>
    <w:p w14:paraId="4AD927C4" w14:textId="176820C6" w:rsidR="00F401CB" w:rsidRPr="000010E5" w:rsidRDefault="005D3F8D" w:rsidP="00B4265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Siège social.</w:t>
      </w:r>
      <w:r w:rsidRPr="000010E5">
        <w:rPr>
          <w:rFonts w:ascii="Arial" w:hAnsi="Arial" w:cs="Arial"/>
          <w:sz w:val="22"/>
          <w:szCs w:val="22"/>
        </w:rPr>
        <w:t xml:space="preserve"> Le siège social de la Corporation est établi au 14115 Prince-Arthur suite 257 ou à toute autre adresse en la ville de Montréal, que peut déterminer, le conseil d’administration, par résolution.</w:t>
      </w:r>
    </w:p>
    <w:p w14:paraId="07D7755B" w14:textId="77777777" w:rsidR="001D4822" w:rsidRPr="000010E5" w:rsidRDefault="001D4822" w:rsidP="000010E5">
      <w:pPr>
        <w:jc w:val="both"/>
        <w:rPr>
          <w:rFonts w:ascii="Arial" w:hAnsi="Arial" w:cs="Arial"/>
          <w:sz w:val="22"/>
          <w:szCs w:val="22"/>
        </w:rPr>
      </w:pPr>
    </w:p>
    <w:p w14:paraId="6FBDCDCB" w14:textId="77777777" w:rsidR="002A1C5A" w:rsidRPr="000010E5" w:rsidRDefault="002A1C5A" w:rsidP="000010E5">
      <w:pPr>
        <w:pStyle w:val="Paragraphedeliste"/>
        <w:ind w:left="567"/>
        <w:jc w:val="both"/>
        <w:rPr>
          <w:rFonts w:ascii="Arial" w:hAnsi="Arial" w:cs="Arial"/>
          <w:b/>
          <w:sz w:val="22"/>
          <w:szCs w:val="22"/>
        </w:rPr>
      </w:pPr>
    </w:p>
    <w:p w14:paraId="5F8CC541" w14:textId="77777777" w:rsidR="002A1C5A" w:rsidRPr="000010E5" w:rsidRDefault="007E5124" w:rsidP="000010E5">
      <w:pPr>
        <w:ind w:left="567" w:hanging="567"/>
        <w:jc w:val="both"/>
        <w:rPr>
          <w:rFonts w:ascii="Arial" w:hAnsi="Arial" w:cs="Arial"/>
          <w:b/>
          <w:bCs/>
          <w:sz w:val="22"/>
          <w:szCs w:val="22"/>
        </w:rPr>
      </w:pPr>
      <w:r w:rsidRPr="000010E5">
        <w:rPr>
          <w:rFonts w:ascii="Arial" w:hAnsi="Arial" w:cs="Arial"/>
          <w:b/>
          <w:bCs/>
          <w:sz w:val="22"/>
          <w:szCs w:val="22"/>
        </w:rPr>
        <w:t>CHAPITRE II</w:t>
      </w:r>
      <w:r w:rsidR="002A1C5A" w:rsidRPr="000010E5">
        <w:rPr>
          <w:rFonts w:ascii="Arial" w:hAnsi="Arial" w:cs="Arial"/>
          <w:b/>
          <w:bCs/>
          <w:sz w:val="22"/>
          <w:szCs w:val="22"/>
        </w:rPr>
        <w:tab/>
        <w:t>LES MEMBRES</w:t>
      </w:r>
    </w:p>
    <w:p w14:paraId="367826A8" w14:textId="77777777" w:rsidR="00511CA6" w:rsidRPr="000010E5" w:rsidRDefault="00511CA6" w:rsidP="000010E5">
      <w:pPr>
        <w:pStyle w:val="Paragraphedeliste"/>
        <w:ind w:left="567"/>
        <w:jc w:val="both"/>
        <w:rPr>
          <w:rFonts w:ascii="Arial" w:hAnsi="Arial" w:cs="Arial"/>
          <w:b/>
          <w:sz w:val="22"/>
          <w:szCs w:val="22"/>
        </w:rPr>
      </w:pPr>
    </w:p>
    <w:p w14:paraId="3A6FBEEB" w14:textId="77777777" w:rsidR="00525F80" w:rsidRPr="000010E5" w:rsidRDefault="00525F80"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 xml:space="preserve">Catégories des membres. </w:t>
      </w:r>
      <w:r w:rsidR="005D3F8D" w:rsidRPr="000010E5">
        <w:rPr>
          <w:rFonts w:ascii="Arial" w:hAnsi="Arial" w:cs="Arial"/>
          <w:sz w:val="22"/>
          <w:szCs w:val="22"/>
        </w:rPr>
        <w:t>La Corporation compte une (1) catégorie de membres, soit les membres participants.</w:t>
      </w:r>
    </w:p>
    <w:p w14:paraId="6BFC0693" w14:textId="77777777" w:rsidR="005D3F8D" w:rsidRPr="000010E5" w:rsidRDefault="005D3F8D" w:rsidP="000010E5">
      <w:pPr>
        <w:pStyle w:val="Paragraphedeliste"/>
        <w:ind w:left="567"/>
        <w:jc w:val="both"/>
        <w:rPr>
          <w:rFonts w:ascii="Arial" w:hAnsi="Arial" w:cs="Arial"/>
          <w:sz w:val="22"/>
          <w:szCs w:val="22"/>
        </w:rPr>
      </w:pPr>
    </w:p>
    <w:p w14:paraId="3E952100" w14:textId="77777777" w:rsidR="005D3F8D" w:rsidRPr="000010E5" w:rsidRDefault="005D3F8D" w:rsidP="000010E5">
      <w:pPr>
        <w:pStyle w:val="Paragraphedeliste"/>
        <w:numPr>
          <w:ilvl w:val="0"/>
          <w:numId w:val="14"/>
        </w:numPr>
        <w:ind w:left="567" w:hanging="567"/>
        <w:jc w:val="both"/>
        <w:rPr>
          <w:rFonts w:ascii="Arial" w:hAnsi="Arial" w:cs="Arial"/>
          <w:b/>
          <w:sz w:val="22"/>
          <w:szCs w:val="22"/>
        </w:rPr>
      </w:pPr>
      <w:r w:rsidRPr="000010E5">
        <w:rPr>
          <w:rFonts w:ascii="Arial" w:hAnsi="Arial" w:cs="Arial"/>
          <w:b/>
          <w:sz w:val="22"/>
          <w:szCs w:val="22"/>
        </w:rPr>
        <w:t xml:space="preserve">Membres </w:t>
      </w:r>
      <w:r w:rsidR="005B317A" w:rsidRPr="000010E5">
        <w:rPr>
          <w:rFonts w:ascii="Arial" w:hAnsi="Arial" w:cs="Arial"/>
          <w:b/>
          <w:sz w:val="22"/>
          <w:szCs w:val="22"/>
        </w:rPr>
        <w:t>participants</w:t>
      </w:r>
      <w:r w:rsidRPr="000010E5">
        <w:rPr>
          <w:rFonts w:ascii="Arial" w:hAnsi="Arial" w:cs="Arial"/>
          <w:b/>
          <w:sz w:val="22"/>
          <w:szCs w:val="22"/>
        </w:rPr>
        <w:t xml:space="preserve">. </w:t>
      </w:r>
    </w:p>
    <w:p w14:paraId="7A1FD08B" w14:textId="77777777" w:rsidR="009D1D04" w:rsidRPr="000010E5" w:rsidRDefault="009D1D04" w:rsidP="000010E5">
      <w:pPr>
        <w:pStyle w:val="Paragraphedeliste"/>
        <w:ind w:left="567"/>
        <w:jc w:val="both"/>
        <w:rPr>
          <w:rFonts w:ascii="Arial" w:hAnsi="Arial" w:cs="Arial"/>
          <w:sz w:val="22"/>
          <w:szCs w:val="22"/>
        </w:rPr>
      </w:pPr>
    </w:p>
    <w:p w14:paraId="319052A4" w14:textId="77777777" w:rsidR="009D1D04" w:rsidRPr="000010E5" w:rsidRDefault="009D1D04" w:rsidP="000010E5">
      <w:pPr>
        <w:pStyle w:val="Paragraphedeliste"/>
        <w:numPr>
          <w:ilvl w:val="1"/>
          <w:numId w:val="28"/>
        </w:numPr>
        <w:jc w:val="both"/>
        <w:rPr>
          <w:rFonts w:ascii="Arial" w:hAnsi="Arial" w:cs="Arial"/>
          <w:sz w:val="22"/>
          <w:szCs w:val="22"/>
        </w:rPr>
      </w:pPr>
      <w:r w:rsidRPr="000010E5">
        <w:rPr>
          <w:rFonts w:ascii="Arial" w:hAnsi="Arial" w:cs="Arial"/>
          <w:sz w:val="22"/>
          <w:szCs w:val="22"/>
          <w:u w:val="single"/>
        </w:rPr>
        <w:t>Descriptio</w:t>
      </w:r>
      <w:r w:rsidR="005D3F8D" w:rsidRPr="000010E5">
        <w:rPr>
          <w:rFonts w:ascii="Arial" w:hAnsi="Arial" w:cs="Arial"/>
          <w:sz w:val="22"/>
          <w:szCs w:val="22"/>
          <w:u w:val="single"/>
        </w:rPr>
        <w:t>n</w:t>
      </w:r>
      <w:r w:rsidRPr="000010E5">
        <w:rPr>
          <w:rFonts w:ascii="Arial" w:hAnsi="Arial" w:cs="Arial"/>
          <w:sz w:val="22"/>
          <w:szCs w:val="22"/>
          <w:u w:val="single"/>
        </w:rPr>
        <w:t>.</w:t>
      </w:r>
      <w:r w:rsidRPr="000010E5">
        <w:rPr>
          <w:rFonts w:ascii="Arial" w:hAnsi="Arial" w:cs="Arial"/>
          <w:sz w:val="22"/>
          <w:szCs w:val="22"/>
        </w:rPr>
        <w:t xml:space="preserve"> </w:t>
      </w:r>
      <w:r w:rsidR="005D3F8D" w:rsidRPr="000010E5">
        <w:rPr>
          <w:rFonts w:ascii="Arial" w:hAnsi="Arial" w:cs="Arial"/>
          <w:sz w:val="22"/>
          <w:szCs w:val="22"/>
        </w:rPr>
        <w:t>Est membre participant de la Corporation, la personne physique, inscrite à une ou des activités de la Corporation.</w:t>
      </w:r>
    </w:p>
    <w:p w14:paraId="08BF3805" w14:textId="77777777" w:rsidR="005D3F8D" w:rsidRPr="000010E5" w:rsidRDefault="005D3F8D" w:rsidP="000010E5">
      <w:pPr>
        <w:pStyle w:val="Paragraphedeliste"/>
        <w:ind w:left="927"/>
        <w:jc w:val="both"/>
        <w:rPr>
          <w:rFonts w:ascii="Arial" w:hAnsi="Arial" w:cs="Arial"/>
          <w:sz w:val="22"/>
          <w:szCs w:val="22"/>
        </w:rPr>
      </w:pPr>
    </w:p>
    <w:p w14:paraId="2AD4D483" w14:textId="77777777" w:rsidR="00357BA5" w:rsidRPr="000010E5" w:rsidRDefault="009D1D04" w:rsidP="000010E5">
      <w:pPr>
        <w:pStyle w:val="Paragraphedeliste"/>
        <w:numPr>
          <w:ilvl w:val="1"/>
          <w:numId w:val="28"/>
        </w:numPr>
        <w:jc w:val="both"/>
        <w:rPr>
          <w:rFonts w:ascii="Arial" w:hAnsi="Arial" w:cs="Arial"/>
          <w:sz w:val="22"/>
          <w:szCs w:val="22"/>
        </w:rPr>
      </w:pPr>
      <w:r w:rsidRPr="000010E5">
        <w:rPr>
          <w:rFonts w:ascii="Arial" w:hAnsi="Arial" w:cs="Arial"/>
          <w:sz w:val="22"/>
          <w:szCs w:val="22"/>
          <w:u w:val="single"/>
        </w:rPr>
        <w:t>Conditions d’adhésion</w:t>
      </w:r>
      <w:r w:rsidRPr="000010E5">
        <w:rPr>
          <w:rFonts w:ascii="Arial" w:hAnsi="Arial" w:cs="Arial"/>
          <w:sz w:val="22"/>
          <w:szCs w:val="22"/>
        </w:rPr>
        <w:t xml:space="preserve">. </w:t>
      </w:r>
      <w:r w:rsidR="00357BA5" w:rsidRPr="000010E5">
        <w:rPr>
          <w:rFonts w:ascii="Arial" w:hAnsi="Arial" w:cs="Arial"/>
          <w:sz w:val="22"/>
          <w:szCs w:val="22"/>
        </w:rPr>
        <w:t xml:space="preserve">Pour obtenir et maintenir son statut de membre participant, une personne doit remplir un formulaire d’inscription par saison d’activités et acquitter les frais relatifs à cette inscription, tel que déterminé par le conseil d’administration de temps à autre.  </w:t>
      </w:r>
    </w:p>
    <w:p w14:paraId="41E95E03" w14:textId="77777777" w:rsidR="00357BA5" w:rsidRPr="000010E5" w:rsidRDefault="00357BA5" w:rsidP="000010E5">
      <w:pPr>
        <w:pStyle w:val="Paragraphedeliste"/>
        <w:ind w:left="927"/>
        <w:jc w:val="both"/>
        <w:rPr>
          <w:rFonts w:ascii="Arial" w:hAnsi="Arial" w:cs="Arial"/>
          <w:sz w:val="22"/>
          <w:szCs w:val="22"/>
        </w:rPr>
      </w:pPr>
    </w:p>
    <w:p w14:paraId="30C86A50" w14:textId="77777777" w:rsidR="009D1D04" w:rsidRPr="000010E5" w:rsidRDefault="00357BA5" w:rsidP="000010E5">
      <w:pPr>
        <w:pStyle w:val="Paragraphedeliste"/>
        <w:ind w:left="927"/>
        <w:jc w:val="both"/>
        <w:rPr>
          <w:rFonts w:ascii="Arial" w:hAnsi="Arial" w:cs="Arial"/>
          <w:sz w:val="22"/>
          <w:szCs w:val="22"/>
        </w:rPr>
      </w:pPr>
      <w:r w:rsidRPr="000010E5">
        <w:rPr>
          <w:rFonts w:ascii="Arial" w:hAnsi="Arial" w:cs="Arial"/>
          <w:sz w:val="22"/>
          <w:szCs w:val="22"/>
        </w:rPr>
        <w:t>Les frais d’inscription sont non remboursables, même en cas de suspension, d’expulsion</w:t>
      </w:r>
      <w:r w:rsidR="004E6DEC">
        <w:rPr>
          <w:rFonts w:ascii="Arial" w:hAnsi="Arial" w:cs="Arial"/>
          <w:sz w:val="22"/>
          <w:szCs w:val="22"/>
        </w:rPr>
        <w:t xml:space="preserve"> ou </w:t>
      </w:r>
      <w:r w:rsidRPr="000010E5">
        <w:rPr>
          <w:rFonts w:ascii="Arial" w:hAnsi="Arial" w:cs="Arial"/>
          <w:sz w:val="22"/>
          <w:szCs w:val="22"/>
        </w:rPr>
        <w:t>de démission du membre.</w:t>
      </w:r>
    </w:p>
    <w:p w14:paraId="13A35502" w14:textId="77777777" w:rsidR="009D1D04" w:rsidRPr="000010E5" w:rsidRDefault="009D1D04" w:rsidP="000010E5">
      <w:pPr>
        <w:pStyle w:val="Paragraphedeliste"/>
        <w:ind w:left="927"/>
        <w:jc w:val="both"/>
        <w:rPr>
          <w:rFonts w:ascii="Arial" w:hAnsi="Arial" w:cs="Arial"/>
          <w:sz w:val="22"/>
          <w:szCs w:val="22"/>
        </w:rPr>
      </w:pPr>
    </w:p>
    <w:p w14:paraId="7C00EE50" w14:textId="77777777" w:rsidR="009D1D04" w:rsidRPr="000010E5" w:rsidRDefault="009D1D04" w:rsidP="000010E5">
      <w:pPr>
        <w:pStyle w:val="Paragraphedeliste"/>
        <w:numPr>
          <w:ilvl w:val="1"/>
          <w:numId w:val="28"/>
        </w:numPr>
        <w:jc w:val="both"/>
        <w:rPr>
          <w:rFonts w:ascii="Arial" w:hAnsi="Arial" w:cs="Arial"/>
          <w:sz w:val="22"/>
          <w:szCs w:val="22"/>
        </w:rPr>
      </w:pPr>
      <w:r w:rsidRPr="000010E5">
        <w:rPr>
          <w:rFonts w:ascii="Arial" w:hAnsi="Arial" w:cs="Arial"/>
          <w:sz w:val="22"/>
          <w:szCs w:val="22"/>
          <w:u w:val="single"/>
        </w:rPr>
        <w:t xml:space="preserve">Droits des membres </w:t>
      </w:r>
      <w:r w:rsidR="005B317A" w:rsidRPr="000010E5">
        <w:rPr>
          <w:rFonts w:ascii="Arial" w:hAnsi="Arial" w:cs="Arial"/>
          <w:sz w:val="22"/>
          <w:szCs w:val="22"/>
          <w:u w:val="single"/>
        </w:rPr>
        <w:t>participants</w:t>
      </w:r>
      <w:r w:rsidRPr="000010E5">
        <w:rPr>
          <w:rFonts w:ascii="Arial" w:hAnsi="Arial" w:cs="Arial"/>
          <w:sz w:val="22"/>
          <w:szCs w:val="22"/>
          <w:u w:val="single"/>
        </w:rPr>
        <w:t>.</w:t>
      </w:r>
      <w:r w:rsidRPr="000010E5">
        <w:rPr>
          <w:rFonts w:ascii="Arial" w:hAnsi="Arial" w:cs="Arial"/>
          <w:sz w:val="22"/>
          <w:szCs w:val="22"/>
        </w:rPr>
        <w:t xml:space="preserve"> </w:t>
      </w:r>
      <w:r w:rsidR="00357BA5" w:rsidRPr="000010E5">
        <w:rPr>
          <w:rFonts w:ascii="Arial" w:hAnsi="Arial" w:cs="Arial"/>
          <w:sz w:val="22"/>
          <w:szCs w:val="22"/>
        </w:rPr>
        <w:t>Tout membre participant a le droit de recevoir les avis de convocation aux assemblées générales, d’y participer et d’y voter.  Le membre participant est éligible pour devenir administrateur de la Corporation.</w:t>
      </w:r>
    </w:p>
    <w:p w14:paraId="4AC362EE" w14:textId="77777777" w:rsidR="009D1D04" w:rsidRPr="000010E5" w:rsidRDefault="009D1D04" w:rsidP="000010E5">
      <w:pPr>
        <w:jc w:val="both"/>
        <w:rPr>
          <w:rFonts w:ascii="Arial" w:hAnsi="Arial" w:cs="Arial"/>
          <w:sz w:val="22"/>
          <w:szCs w:val="22"/>
        </w:rPr>
      </w:pPr>
    </w:p>
    <w:p w14:paraId="44B725A5" w14:textId="77777777" w:rsidR="009D1D04" w:rsidRPr="000010E5" w:rsidRDefault="00357BA5"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lastRenderedPageBreak/>
        <w:t>Démission d’un membre.</w:t>
      </w:r>
      <w:r w:rsidRPr="000010E5">
        <w:rPr>
          <w:rFonts w:ascii="Arial" w:hAnsi="Arial" w:cs="Arial"/>
          <w:sz w:val="22"/>
          <w:szCs w:val="22"/>
        </w:rPr>
        <w:t xml:space="preserve"> </w:t>
      </w:r>
      <w:r w:rsidR="009D1D04" w:rsidRPr="000010E5">
        <w:rPr>
          <w:rFonts w:ascii="Arial" w:hAnsi="Arial" w:cs="Arial"/>
          <w:sz w:val="22"/>
          <w:szCs w:val="22"/>
        </w:rPr>
        <w:t xml:space="preserve"> </w:t>
      </w:r>
      <w:r w:rsidRPr="000010E5">
        <w:rPr>
          <w:rFonts w:ascii="Arial" w:hAnsi="Arial" w:cs="Arial"/>
          <w:sz w:val="22"/>
          <w:szCs w:val="22"/>
        </w:rPr>
        <w:t>Toute démission d’un membre doit être envoyée par lettre au secrétaire de la Corporation. La démission prend effet sur réception de l’avis. Elle ne libère pas le membre de tout paiement dû à la Corporation avant que sa démission ne prenne effet.</w:t>
      </w:r>
    </w:p>
    <w:p w14:paraId="412BF4F9" w14:textId="77777777" w:rsidR="00511CA6" w:rsidRPr="000010E5" w:rsidRDefault="00511CA6" w:rsidP="000010E5">
      <w:pPr>
        <w:jc w:val="both"/>
        <w:rPr>
          <w:rFonts w:ascii="Arial" w:hAnsi="Arial" w:cs="Arial"/>
          <w:sz w:val="22"/>
          <w:szCs w:val="22"/>
        </w:rPr>
      </w:pPr>
    </w:p>
    <w:p w14:paraId="4E61B99E" w14:textId="45243460" w:rsidR="002A1C5A" w:rsidRPr="000010E5" w:rsidRDefault="009D1D04" w:rsidP="000010E5">
      <w:pPr>
        <w:pStyle w:val="Paragraphedeliste"/>
        <w:numPr>
          <w:ilvl w:val="0"/>
          <w:numId w:val="14"/>
        </w:numPr>
        <w:ind w:left="567" w:hanging="567"/>
        <w:jc w:val="both"/>
        <w:rPr>
          <w:rFonts w:ascii="Arial" w:hAnsi="Arial" w:cs="Arial"/>
          <w:b/>
          <w:sz w:val="22"/>
          <w:szCs w:val="22"/>
        </w:rPr>
      </w:pPr>
      <w:r w:rsidRPr="000010E5">
        <w:rPr>
          <w:rFonts w:ascii="Arial" w:hAnsi="Arial" w:cs="Arial"/>
          <w:b/>
          <w:bCs/>
          <w:sz w:val="22"/>
          <w:szCs w:val="22"/>
        </w:rPr>
        <w:t xml:space="preserve">Suspension et expulsion. </w:t>
      </w:r>
      <w:r w:rsidR="00357BA5" w:rsidRPr="000010E5">
        <w:rPr>
          <w:rFonts w:ascii="Arial" w:hAnsi="Arial" w:cs="Arial"/>
          <w:sz w:val="22"/>
          <w:szCs w:val="22"/>
        </w:rPr>
        <w:t>Le conseil d’administration peut suspendre, expulser ou autrement sanctionner tout membre qui enfreint les règlements de la Corporation ou dont la conduite est jugée préjudiciable à la Corporation. Cependant avant de prononcer toute suspension ou expulsion d’un membre, le conseil d’administration doit, par lettre transmise par courrier recommandé, l’aviser de la date, du lieu et de l’heure de l’audition de son cas, lui faire part succinctement des motifs qui lui sont reprochés et lui donner la possibilité de se faire entendre. La suspension, l’expulsion ou la sanction est prononcée par résolution du conseil d’administration adoptée à la majorité simple.</w:t>
      </w:r>
    </w:p>
    <w:p w14:paraId="161AAEFA" w14:textId="77777777" w:rsidR="004D7246" w:rsidRPr="000010E5" w:rsidRDefault="004D7246" w:rsidP="000010E5">
      <w:pPr>
        <w:jc w:val="both"/>
        <w:rPr>
          <w:rFonts w:ascii="Arial" w:hAnsi="Arial" w:cs="Arial"/>
          <w:b/>
          <w:sz w:val="22"/>
          <w:szCs w:val="22"/>
        </w:rPr>
      </w:pPr>
    </w:p>
    <w:p w14:paraId="18B778BA" w14:textId="77777777" w:rsidR="004D7246" w:rsidRPr="000010E5" w:rsidRDefault="004D7246" w:rsidP="000010E5">
      <w:pPr>
        <w:jc w:val="both"/>
        <w:rPr>
          <w:rFonts w:ascii="Arial" w:hAnsi="Arial" w:cs="Arial"/>
          <w:b/>
          <w:sz w:val="22"/>
          <w:szCs w:val="22"/>
        </w:rPr>
      </w:pPr>
    </w:p>
    <w:p w14:paraId="519F2B1F" w14:textId="77777777" w:rsidR="002A1C5A" w:rsidRPr="000010E5" w:rsidRDefault="009C288E" w:rsidP="000010E5">
      <w:pPr>
        <w:ind w:left="567" w:hanging="567"/>
        <w:jc w:val="both"/>
        <w:rPr>
          <w:rFonts w:ascii="Arial" w:hAnsi="Arial" w:cs="Arial"/>
          <w:b/>
          <w:bCs/>
          <w:sz w:val="22"/>
          <w:szCs w:val="22"/>
        </w:rPr>
      </w:pPr>
      <w:r w:rsidRPr="000010E5">
        <w:rPr>
          <w:rFonts w:ascii="Arial" w:hAnsi="Arial" w:cs="Arial"/>
          <w:b/>
          <w:bCs/>
          <w:sz w:val="22"/>
          <w:szCs w:val="22"/>
        </w:rPr>
        <w:t xml:space="preserve">CHAPITRE III </w:t>
      </w:r>
      <w:r w:rsidR="002A1C5A" w:rsidRPr="000010E5">
        <w:rPr>
          <w:rFonts w:ascii="Arial" w:hAnsi="Arial" w:cs="Arial"/>
          <w:b/>
          <w:bCs/>
          <w:sz w:val="22"/>
          <w:szCs w:val="22"/>
        </w:rPr>
        <w:tab/>
        <w:t>ASSEMBLÉE DES MEMBRES</w:t>
      </w:r>
    </w:p>
    <w:p w14:paraId="62461CE6" w14:textId="77777777" w:rsidR="002A1C5A" w:rsidRPr="000010E5" w:rsidRDefault="002A1C5A" w:rsidP="000010E5">
      <w:pPr>
        <w:jc w:val="both"/>
        <w:rPr>
          <w:rFonts w:ascii="Arial" w:hAnsi="Arial" w:cs="Arial"/>
          <w:b/>
          <w:sz w:val="22"/>
          <w:szCs w:val="22"/>
        </w:rPr>
      </w:pPr>
    </w:p>
    <w:p w14:paraId="5BB91EDD" w14:textId="429319B8" w:rsidR="00730432" w:rsidRPr="00700304" w:rsidRDefault="002A1C5A" w:rsidP="000010E5">
      <w:pPr>
        <w:pStyle w:val="Paragraphedeliste"/>
        <w:numPr>
          <w:ilvl w:val="0"/>
          <w:numId w:val="14"/>
        </w:numPr>
        <w:ind w:left="567" w:hanging="567"/>
        <w:jc w:val="both"/>
        <w:rPr>
          <w:rFonts w:ascii="Arial" w:hAnsi="Arial" w:cs="Arial"/>
          <w:bCs/>
          <w:sz w:val="22"/>
          <w:szCs w:val="22"/>
        </w:rPr>
      </w:pPr>
      <w:r w:rsidRPr="00700304">
        <w:rPr>
          <w:rFonts w:ascii="Arial" w:hAnsi="Arial" w:cs="Arial"/>
          <w:b/>
          <w:bCs/>
          <w:sz w:val="22"/>
          <w:szCs w:val="22"/>
        </w:rPr>
        <w:t>Composition</w:t>
      </w:r>
      <w:r w:rsidR="00615D3A" w:rsidRPr="00700304">
        <w:rPr>
          <w:rFonts w:ascii="Arial" w:hAnsi="Arial" w:cs="Arial"/>
          <w:b/>
          <w:bCs/>
          <w:sz w:val="22"/>
          <w:szCs w:val="22"/>
        </w:rPr>
        <w:t xml:space="preserve">. </w:t>
      </w:r>
      <w:r w:rsidR="00357BA5" w:rsidRPr="00700304">
        <w:rPr>
          <w:rFonts w:ascii="Arial" w:hAnsi="Arial" w:cs="Arial"/>
          <w:bCs/>
          <w:sz w:val="22"/>
          <w:szCs w:val="22"/>
        </w:rPr>
        <w:t>L’assemblée générale de la Corporation est composée des membres participants</w:t>
      </w:r>
      <w:r w:rsidR="00700304" w:rsidRPr="00700304">
        <w:rPr>
          <w:rFonts w:ascii="Arial" w:hAnsi="Arial" w:cs="Arial"/>
          <w:bCs/>
          <w:sz w:val="22"/>
          <w:szCs w:val="22"/>
        </w:rPr>
        <w:t xml:space="preserve">.  </w:t>
      </w:r>
      <w:r w:rsidR="00357BA5" w:rsidRPr="00700304">
        <w:rPr>
          <w:rFonts w:ascii="Arial" w:hAnsi="Arial" w:cs="Arial"/>
          <w:bCs/>
          <w:sz w:val="22"/>
          <w:szCs w:val="22"/>
        </w:rPr>
        <w:t>Toute autre personne peut être admise à une assemblée générale des membres sur invitation par le conseil d’administration ou si la majorité simple des membres y consent.</w:t>
      </w:r>
      <w:r w:rsidR="00FD4AA7" w:rsidRPr="00700304">
        <w:rPr>
          <w:rFonts w:ascii="Arial" w:hAnsi="Arial" w:cs="Arial"/>
          <w:bCs/>
          <w:sz w:val="22"/>
          <w:szCs w:val="22"/>
        </w:rPr>
        <w:t xml:space="preserve"> Cependant, ce</w:t>
      </w:r>
      <w:r w:rsidR="00EB3FBD" w:rsidRPr="00700304">
        <w:rPr>
          <w:rFonts w:ascii="Arial" w:hAnsi="Arial" w:cs="Arial"/>
          <w:bCs/>
          <w:sz w:val="22"/>
          <w:szCs w:val="22"/>
        </w:rPr>
        <w:t>lle-ci n’</w:t>
      </w:r>
      <w:r w:rsidR="00105B9A" w:rsidRPr="00700304">
        <w:rPr>
          <w:rFonts w:ascii="Arial" w:hAnsi="Arial" w:cs="Arial"/>
          <w:bCs/>
          <w:sz w:val="22"/>
          <w:szCs w:val="22"/>
        </w:rPr>
        <w:t>a</w:t>
      </w:r>
      <w:r w:rsidR="00EB3FBD" w:rsidRPr="00700304">
        <w:rPr>
          <w:rFonts w:ascii="Arial" w:hAnsi="Arial" w:cs="Arial"/>
          <w:bCs/>
          <w:sz w:val="22"/>
          <w:szCs w:val="22"/>
        </w:rPr>
        <w:t xml:space="preserve"> pas droit de vote.</w:t>
      </w:r>
    </w:p>
    <w:p w14:paraId="67E1E205" w14:textId="77777777" w:rsidR="00357BA5" w:rsidRPr="000010E5" w:rsidRDefault="00357BA5" w:rsidP="000010E5">
      <w:pPr>
        <w:pStyle w:val="Paragraphedeliste"/>
        <w:ind w:left="567"/>
        <w:jc w:val="both"/>
        <w:rPr>
          <w:rFonts w:ascii="Arial" w:hAnsi="Arial" w:cs="Arial"/>
          <w:b/>
          <w:sz w:val="22"/>
          <w:szCs w:val="22"/>
        </w:rPr>
      </w:pPr>
    </w:p>
    <w:p w14:paraId="5FA8BC92" w14:textId="77777777" w:rsidR="00615D3A" w:rsidRPr="000010E5" w:rsidRDefault="005D104B"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bCs/>
          <w:sz w:val="22"/>
          <w:szCs w:val="22"/>
        </w:rPr>
        <w:t>Pouvoir des assemblées générales</w:t>
      </w:r>
      <w:r w:rsidR="00615D3A" w:rsidRPr="000010E5">
        <w:rPr>
          <w:rFonts w:ascii="Arial" w:hAnsi="Arial" w:cs="Arial"/>
          <w:b/>
          <w:bCs/>
          <w:sz w:val="22"/>
          <w:szCs w:val="22"/>
        </w:rPr>
        <w:t xml:space="preserve">. </w:t>
      </w:r>
      <w:r w:rsidR="00615D3A" w:rsidRPr="000010E5">
        <w:rPr>
          <w:rFonts w:ascii="Arial" w:hAnsi="Arial" w:cs="Arial"/>
          <w:bCs/>
          <w:sz w:val="22"/>
          <w:szCs w:val="22"/>
        </w:rPr>
        <w:t xml:space="preserve">L’assemblée générale </w:t>
      </w:r>
      <w:r w:rsidRPr="000010E5">
        <w:rPr>
          <w:rFonts w:ascii="Arial" w:hAnsi="Arial" w:cs="Arial"/>
          <w:bCs/>
          <w:sz w:val="22"/>
          <w:szCs w:val="22"/>
        </w:rPr>
        <w:t>possède les pouvoirs suivants :</w:t>
      </w:r>
    </w:p>
    <w:p w14:paraId="67571650" w14:textId="77777777" w:rsidR="00615D3A" w:rsidRPr="000010E5" w:rsidRDefault="00615D3A" w:rsidP="000010E5">
      <w:pPr>
        <w:jc w:val="both"/>
        <w:rPr>
          <w:rFonts w:ascii="Arial" w:hAnsi="Arial" w:cs="Arial"/>
          <w:sz w:val="22"/>
          <w:szCs w:val="22"/>
        </w:rPr>
      </w:pPr>
    </w:p>
    <w:p w14:paraId="12FFDCC6" w14:textId="77777777" w:rsidR="005D104B" w:rsidRPr="000010E5" w:rsidRDefault="005D104B" w:rsidP="000010E5">
      <w:pPr>
        <w:pStyle w:val="Paragraphedeliste"/>
        <w:numPr>
          <w:ilvl w:val="0"/>
          <w:numId w:val="29"/>
        </w:numPr>
        <w:autoSpaceDE w:val="0"/>
        <w:autoSpaceDN w:val="0"/>
        <w:adjustRightInd w:val="0"/>
        <w:spacing w:after="27" w:line="259" w:lineRule="auto"/>
        <w:ind w:left="1276"/>
        <w:jc w:val="both"/>
        <w:rPr>
          <w:rFonts w:ascii="Arial" w:hAnsi="Arial" w:cs="Arial"/>
          <w:sz w:val="22"/>
          <w:szCs w:val="22"/>
        </w:rPr>
      </w:pPr>
      <w:r w:rsidRPr="000010E5">
        <w:rPr>
          <w:rFonts w:ascii="Arial" w:hAnsi="Arial" w:cs="Arial"/>
          <w:sz w:val="22"/>
          <w:szCs w:val="22"/>
        </w:rPr>
        <w:t xml:space="preserve">Ratifier les amendements aux statuts et les règlements présentés par le conseil d'administration; </w:t>
      </w:r>
    </w:p>
    <w:p w14:paraId="7CC54602" w14:textId="77777777" w:rsidR="005D104B" w:rsidRPr="000010E5" w:rsidRDefault="005D104B" w:rsidP="000010E5">
      <w:pPr>
        <w:pStyle w:val="Paragraphedeliste"/>
        <w:autoSpaceDE w:val="0"/>
        <w:autoSpaceDN w:val="0"/>
        <w:adjustRightInd w:val="0"/>
        <w:spacing w:after="27" w:line="259" w:lineRule="auto"/>
        <w:ind w:left="1276"/>
        <w:jc w:val="both"/>
        <w:rPr>
          <w:rFonts w:ascii="Arial" w:hAnsi="Arial" w:cs="Arial"/>
          <w:sz w:val="22"/>
          <w:szCs w:val="22"/>
        </w:rPr>
      </w:pPr>
    </w:p>
    <w:p w14:paraId="371BAFC4" w14:textId="77777777" w:rsidR="005D104B" w:rsidRPr="000010E5" w:rsidRDefault="005D104B" w:rsidP="000010E5">
      <w:pPr>
        <w:pStyle w:val="Paragraphedeliste"/>
        <w:numPr>
          <w:ilvl w:val="0"/>
          <w:numId w:val="29"/>
        </w:numPr>
        <w:autoSpaceDE w:val="0"/>
        <w:autoSpaceDN w:val="0"/>
        <w:adjustRightInd w:val="0"/>
        <w:spacing w:after="27" w:line="259" w:lineRule="auto"/>
        <w:ind w:left="1276"/>
        <w:jc w:val="both"/>
        <w:rPr>
          <w:rFonts w:ascii="Arial" w:hAnsi="Arial" w:cs="Arial"/>
          <w:sz w:val="22"/>
          <w:szCs w:val="22"/>
        </w:rPr>
      </w:pPr>
      <w:r w:rsidRPr="000010E5">
        <w:rPr>
          <w:rFonts w:ascii="Arial" w:hAnsi="Arial" w:cs="Arial"/>
          <w:sz w:val="22"/>
          <w:szCs w:val="22"/>
        </w:rPr>
        <w:t xml:space="preserve">Élire les membres du conseil d’administration; </w:t>
      </w:r>
    </w:p>
    <w:p w14:paraId="3C32C18E" w14:textId="77777777" w:rsidR="005D104B" w:rsidRPr="000010E5" w:rsidRDefault="005D104B" w:rsidP="000010E5">
      <w:pPr>
        <w:pStyle w:val="Paragraphedeliste"/>
        <w:jc w:val="both"/>
        <w:rPr>
          <w:rFonts w:ascii="Arial" w:hAnsi="Arial" w:cs="Arial"/>
          <w:sz w:val="22"/>
          <w:szCs w:val="22"/>
        </w:rPr>
      </w:pPr>
    </w:p>
    <w:p w14:paraId="023825C7" w14:textId="77777777" w:rsidR="005D104B" w:rsidRPr="000010E5" w:rsidRDefault="005D104B" w:rsidP="000010E5">
      <w:pPr>
        <w:pStyle w:val="Paragraphedeliste"/>
        <w:numPr>
          <w:ilvl w:val="0"/>
          <w:numId w:val="29"/>
        </w:numPr>
        <w:autoSpaceDE w:val="0"/>
        <w:autoSpaceDN w:val="0"/>
        <w:adjustRightInd w:val="0"/>
        <w:spacing w:after="27" w:line="259" w:lineRule="auto"/>
        <w:ind w:left="1276"/>
        <w:jc w:val="both"/>
        <w:rPr>
          <w:rFonts w:ascii="Arial" w:hAnsi="Arial" w:cs="Arial"/>
          <w:sz w:val="22"/>
          <w:szCs w:val="22"/>
        </w:rPr>
      </w:pPr>
      <w:r w:rsidRPr="000010E5">
        <w:rPr>
          <w:rFonts w:ascii="Arial" w:hAnsi="Arial" w:cs="Arial"/>
          <w:sz w:val="22"/>
          <w:szCs w:val="22"/>
        </w:rPr>
        <w:t>Recevoir le rapport annuel et tout autre rapport lui étant destiné;</w:t>
      </w:r>
    </w:p>
    <w:p w14:paraId="3F0DF7D1" w14:textId="77777777" w:rsidR="005D104B" w:rsidRPr="000010E5" w:rsidRDefault="005D104B" w:rsidP="000010E5">
      <w:pPr>
        <w:pStyle w:val="Paragraphedeliste"/>
        <w:jc w:val="both"/>
        <w:rPr>
          <w:rFonts w:ascii="Arial" w:hAnsi="Arial" w:cs="Arial"/>
          <w:sz w:val="22"/>
          <w:szCs w:val="22"/>
        </w:rPr>
      </w:pPr>
    </w:p>
    <w:p w14:paraId="15E8F36F" w14:textId="77777777" w:rsidR="005D104B" w:rsidRPr="000010E5" w:rsidRDefault="005D104B" w:rsidP="000010E5">
      <w:pPr>
        <w:pStyle w:val="Paragraphedeliste"/>
        <w:numPr>
          <w:ilvl w:val="0"/>
          <w:numId w:val="29"/>
        </w:numPr>
        <w:autoSpaceDE w:val="0"/>
        <w:autoSpaceDN w:val="0"/>
        <w:adjustRightInd w:val="0"/>
        <w:spacing w:after="27" w:line="259" w:lineRule="auto"/>
        <w:ind w:left="1276"/>
        <w:jc w:val="both"/>
        <w:rPr>
          <w:rFonts w:ascii="Arial" w:hAnsi="Arial" w:cs="Arial"/>
          <w:sz w:val="22"/>
          <w:szCs w:val="22"/>
        </w:rPr>
      </w:pPr>
      <w:r w:rsidRPr="000010E5">
        <w:rPr>
          <w:rFonts w:ascii="Arial" w:hAnsi="Arial" w:cs="Arial"/>
          <w:sz w:val="22"/>
          <w:szCs w:val="22"/>
        </w:rPr>
        <w:t xml:space="preserve">Prendre connaissance des états financiers vérifiés; </w:t>
      </w:r>
    </w:p>
    <w:p w14:paraId="24CFA006" w14:textId="77777777" w:rsidR="005D104B" w:rsidRPr="000010E5" w:rsidRDefault="005D104B" w:rsidP="000010E5">
      <w:pPr>
        <w:pStyle w:val="Paragraphedeliste"/>
        <w:jc w:val="both"/>
        <w:rPr>
          <w:rFonts w:ascii="Arial" w:hAnsi="Arial" w:cs="Arial"/>
          <w:sz w:val="22"/>
          <w:szCs w:val="22"/>
        </w:rPr>
      </w:pPr>
    </w:p>
    <w:p w14:paraId="4C3AD095" w14:textId="7C364FBA" w:rsidR="005D104B" w:rsidRPr="000010E5" w:rsidRDefault="005D104B" w:rsidP="000010E5">
      <w:pPr>
        <w:pStyle w:val="Paragraphedeliste"/>
        <w:numPr>
          <w:ilvl w:val="0"/>
          <w:numId w:val="29"/>
        </w:numPr>
        <w:autoSpaceDE w:val="0"/>
        <w:autoSpaceDN w:val="0"/>
        <w:adjustRightInd w:val="0"/>
        <w:spacing w:after="27" w:line="259" w:lineRule="auto"/>
        <w:ind w:left="1276"/>
        <w:jc w:val="both"/>
        <w:rPr>
          <w:rFonts w:ascii="Arial" w:hAnsi="Arial" w:cs="Arial"/>
          <w:sz w:val="22"/>
          <w:szCs w:val="22"/>
        </w:rPr>
      </w:pPr>
      <w:r w:rsidRPr="000010E5">
        <w:rPr>
          <w:rFonts w:ascii="Arial" w:hAnsi="Arial" w:cs="Arial"/>
          <w:sz w:val="22"/>
          <w:szCs w:val="22"/>
        </w:rPr>
        <w:t>Nomm</w:t>
      </w:r>
      <w:r w:rsidR="00F97498">
        <w:rPr>
          <w:rFonts w:ascii="Arial" w:hAnsi="Arial" w:cs="Arial"/>
          <w:sz w:val="22"/>
          <w:szCs w:val="22"/>
        </w:rPr>
        <w:t>er</w:t>
      </w:r>
      <w:r w:rsidRPr="000010E5">
        <w:rPr>
          <w:rFonts w:ascii="Arial" w:hAnsi="Arial" w:cs="Arial"/>
          <w:sz w:val="22"/>
          <w:szCs w:val="22"/>
        </w:rPr>
        <w:t xml:space="preserve"> l’auditeur indépendant. </w:t>
      </w:r>
    </w:p>
    <w:p w14:paraId="0760CC22" w14:textId="77777777" w:rsidR="00730432" w:rsidRPr="000010E5" w:rsidRDefault="00730432" w:rsidP="000010E5">
      <w:pPr>
        <w:ind w:left="567"/>
        <w:jc w:val="both"/>
        <w:rPr>
          <w:rFonts w:ascii="Arial" w:hAnsi="Arial" w:cs="Arial"/>
          <w:sz w:val="22"/>
          <w:szCs w:val="22"/>
        </w:rPr>
      </w:pPr>
    </w:p>
    <w:p w14:paraId="2783EC53" w14:textId="52EC869A" w:rsidR="00730432" w:rsidRPr="000010E5" w:rsidRDefault="00730432"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 xml:space="preserve">Assemblée générale </w:t>
      </w:r>
      <w:r w:rsidR="005D104B" w:rsidRPr="000010E5">
        <w:rPr>
          <w:rFonts w:ascii="Arial" w:hAnsi="Arial" w:cs="Arial"/>
          <w:b/>
          <w:sz w:val="22"/>
          <w:szCs w:val="22"/>
        </w:rPr>
        <w:t>annuelle</w:t>
      </w:r>
      <w:r w:rsidR="001D348A" w:rsidRPr="000010E5">
        <w:rPr>
          <w:rFonts w:ascii="Arial" w:hAnsi="Arial" w:cs="Arial"/>
          <w:b/>
          <w:sz w:val="22"/>
          <w:szCs w:val="22"/>
        </w:rPr>
        <w:t>.</w:t>
      </w:r>
      <w:r w:rsidR="005D104B" w:rsidRPr="000010E5">
        <w:rPr>
          <w:rFonts w:ascii="Arial" w:hAnsi="Arial" w:cs="Arial"/>
          <w:sz w:val="22"/>
          <w:szCs w:val="22"/>
        </w:rPr>
        <w:t xml:space="preserve"> L’assemblée générale annuelle de la Corporation est tenue dans les quatre</w:t>
      </w:r>
      <w:r w:rsidR="00014C39">
        <w:rPr>
          <w:rFonts w:ascii="Arial" w:hAnsi="Arial" w:cs="Arial"/>
          <w:sz w:val="22"/>
          <w:szCs w:val="22"/>
        </w:rPr>
        <w:t xml:space="preserve"> (4) </w:t>
      </w:r>
      <w:r w:rsidR="005D104B" w:rsidRPr="000010E5">
        <w:rPr>
          <w:rFonts w:ascii="Arial" w:hAnsi="Arial" w:cs="Arial"/>
          <w:sz w:val="22"/>
          <w:szCs w:val="22"/>
        </w:rPr>
        <w:t>mois suivant la fin de l’exercice financier, à tel endroit, à telle date et telle heure fixés par le conseil d’administration</w:t>
      </w:r>
      <w:r w:rsidR="001D348A" w:rsidRPr="000010E5">
        <w:rPr>
          <w:rFonts w:ascii="Arial" w:hAnsi="Arial" w:cs="Arial"/>
          <w:sz w:val="22"/>
          <w:szCs w:val="22"/>
        </w:rPr>
        <w:t>.</w:t>
      </w:r>
    </w:p>
    <w:p w14:paraId="0B0DF9EE" w14:textId="77777777" w:rsidR="00730432" w:rsidRPr="000010E5" w:rsidRDefault="00730432" w:rsidP="000010E5">
      <w:pPr>
        <w:ind w:left="567"/>
        <w:jc w:val="both"/>
        <w:rPr>
          <w:rFonts w:ascii="Arial" w:hAnsi="Arial" w:cs="Arial"/>
          <w:sz w:val="22"/>
          <w:szCs w:val="22"/>
        </w:rPr>
      </w:pPr>
    </w:p>
    <w:p w14:paraId="3239E7C5" w14:textId="3CF63366" w:rsidR="005D104B" w:rsidRPr="000010E5" w:rsidRDefault="001D348A" w:rsidP="007949DC">
      <w:pPr>
        <w:pStyle w:val="Paragraphedeliste"/>
        <w:numPr>
          <w:ilvl w:val="0"/>
          <w:numId w:val="14"/>
        </w:numPr>
        <w:ind w:left="540" w:hanging="540"/>
        <w:jc w:val="both"/>
        <w:rPr>
          <w:rFonts w:ascii="Arial" w:hAnsi="Arial" w:cs="Arial"/>
          <w:sz w:val="22"/>
          <w:szCs w:val="22"/>
        </w:rPr>
      </w:pPr>
      <w:r w:rsidRPr="000010E5">
        <w:rPr>
          <w:rFonts w:ascii="Arial" w:hAnsi="Arial" w:cs="Arial"/>
          <w:b/>
          <w:sz w:val="22"/>
          <w:szCs w:val="22"/>
        </w:rPr>
        <w:t>A</w:t>
      </w:r>
      <w:r w:rsidR="005D104B" w:rsidRPr="000010E5">
        <w:rPr>
          <w:rFonts w:ascii="Arial" w:hAnsi="Arial" w:cs="Arial"/>
          <w:b/>
          <w:sz w:val="22"/>
          <w:szCs w:val="22"/>
        </w:rPr>
        <w:t>ssemblée générale extraordinaire</w:t>
      </w:r>
      <w:r w:rsidRPr="000010E5">
        <w:rPr>
          <w:rFonts w:ascii="Arial" w:hAnsi="Arial" w:cs="Arial"/>
          <w:b/>
          <w:sz w:val="22"/>
          <w:szCs w:val="22"/>
        </w:rPr>
        <w:t xml:space="preserve">. </w:t>
      </w:r>
      <w:r w:rsidR="005D104B" w:rsidRPr="000010E5">
        <w:rPr>
          <w:rFonts w:ascii="Arial" w:hAnsi="Arial" w:cs="Arial"/>
          <w:sz w:val="22"/>
          <w:szCs w:val="22"/>
        </w:rPr>
        <w:t xml:space="preserve">L’assemblée générale extraordinaire est convoquée par le secrétaire sur demande du conseil d’administration. De plus, </w:t>
      </w:r>
      <w:proofErr w:type="gramStart"/>
      <w:r w:rsidR="005D104B" w:rsidRPr="000010E5">
        <w:rPr>
          <w:rFonts w:ascii="Arial" w:hAnsi="Arial" w:cs="Arial"/>
          <w:sz w:val="22"/>
          <w:szCs w:val="22"/>
        </w:rPr>
        <w:t>suite à une</w:t>
      </w:r>
      <w:proofErr w:type="gramEnd"/>
      <w:r w:rsidR="005D104B" w:rsidRPr="000010E5">
        <w:rPr>
          <w:rFonts w:ascii="Arial" w:hAnsi="Arial" w:cs="Arial"/>
          <w:sz w:val="22"/>
          <w:szCs w:val="22"/>
        </w:rPr>
        <w:t xml:space="preserve"> demande d’au moins</w:t>
      </w:r>
      <w:r w:rsidR="005F408B">
        <w:rPr>
          <w:rFonts w:ascii="Arial" w:hAnsi="Arial" w:cs="Arial"/>
          <w:sz w:val="22"/>
          <w:szCs w:val="22"/>
        </w:rPr>
        <w:t xml:space="preserve"> </w:t>
      </w:r>
      <w:r w:rsidR="005D104B" w:rsidRPr="000010E5">
        <w:rPr>
          <w:rFonts w:ascii="Arial" w:hAnsi="Arial" w:cs="Arial"/>
          <w:sz w:val="22"/>
          <w:szCs w:val="22"/>
        </w:rPr>
        <w:t>dix</w:t>
      </w:r>
      <w:r w:rsidR="00596BFC">
        <w:rPr>
          <w:rFonts w:ascii="Arial" w:hAnsi="Arial" w:cs="Arial"/>
          <w:sz w:val="22"/>
          <w:szCs w:val="22"/>
        </w:rPr>
        <w:t xml:space="preserve"> (10)</w:t>
      </w:r>
      <w:r w:rsidR="005D104B" w:rsidRPr="000010E5">
        <w:rPr>
          <w:rFonts w:ascii="Arial" w:hAnsi="Arial" w:cs="Arial"/>
          <w:sz w:val="22"/>
          <w:szCs w:val="22"/>
        </w:rPr>
        <w:t xml:space="preserve"> pour cent des membres </w:t>
      </w:r>
      <w:r w:rsidR="005B317A" w:rsidRPr="000010E5">
        <w:rPr>
          <w:rFonts w:ascii="Arial" w:hAnsi="Arial" w:cs="Arial"/>
          <w:sz w:val="22"/>
          <w:szCs w:val="22"/>
        </w:rPr>
        <w:t>participants</w:t>
      </w:r>
      <w:r w:rsidR="005D104B" w:rsidRPr="000010E5">
        <w:rPr>
          <w:rFonts w:ascii="Arial" w:hAnsi="Arial" w:cs="Arial"/>
          <w:sz w:val="22"/>
          <w:szCs w:val="22"/>
        </w:rPr>
        <w:t xml:space="preserve"> de la Corporation, le conseil d’administration doit convoquer et tenir une telle assemblée dans les</w:t>
      </w:r>
      <w:r w:rsidR="006E61B2">
        <w:rPr>
          <w:rFonts w:ascii="Arial" w:hAnsi="Arial" w:cs="Arial"/>
          <w:sz w:val="22"/>
          <w:szCs w:val="22"/>
        </w:rPr>
        <w:t xml:space="preserve"> </w:t>
      </w:r>
      <w:r w:rsidR="005D104B" w:rsidRPr="000010E5">
        <w:rPr>
          <w:rFonts w:ascii="Arial" w:hAnsi="Arial" w:cs="Arial"/>
          <w:sz w:val="22"/>
          <w:szCs w:val="22"/>
        </w:rPr>
        <w:t xml:space="preserve">vingt et un </w:t>
      </w:r>
      <w:r w:rsidR="00596BFC">
        <w:rPr>
          <w:rFonts w:ascii="Arial" w:hAnsi="Arial" w:cs="Arial"/>
          <w:sz w:val="22"/>
          <w:szCs w:val="22"/>
        </w:rPr>
        <w:t xml:space="preserve">(21) </w:t>
      </w:r>
      <w:r w:rsidR="005D104B" w:rsidRPr="000010E5">
        <w:rPr>
          <w:rFonts w:ascii="Arial" w:hAnsi="Arial" w:cs="Arial"/>
          <w:sz w:val="22"/>
          <w:szCs w:val="22"/>
        </w:rPr>
        <w:t xml:space="preserve">jours suivant la réception de la demande. L’avis de convocation doit être envoyé par courrier ordinaire ou par courriel aux membres </w:t>
      </w:r>
      <w:r w:rsidR="005B317A" w:rsidRPr="000010E5">
        <w:rPr>
          <w:rFonts w:ascii="Arial" w:hAnsi="Arial" w:cs="Arial"/>
          <w:sz w:val="22"/>
          <w:szCs w:val="22"/>
        </w:rPr>
        <w:t>participants</w:t>
      </w:r>
      <w:r w:rsidR="005D104B" w:rsidRPr="000010E5">
        <w:rPr>
          <w:rFonts w:ascii="Arial" w:hAnsi="Arial" w:cs="Arial"/>
          <w:sz w:val="22"/>
          <w:szCs w:val="22"/>
        </w:rPr>
        <w:t xml:space="preserve"> au moins dix</w:t>
      </w:r>
      <w:r w:rsidR="00596BFC">
        <w:rPr>
          <w:rFonts w:ascii="Arial" w:hAnsi="Arial" w:cs="Arial"/>
          <w:sz w:val="22"/>
          <w:szCs w:val="22"/>
        </w:rPr>
        <w:t xml:space="preserve"> (10)</w:t>
      </w:r>
      <w:r w:rsidR="005D104B" w:rsidRPr="000010E5">
        <w:rPr>
          <w:rFonts w:ascii="Arial" w:hAnsi="Arial" w:cs="Arial"/>
          <w:sz w:val="22"/>
          <w:szCs w:val="22"/>
        </w:rPr>
        <w:t xml:space="preserve"> jours francs à l’avance et doit mentionner l’objet pour lequel l’assemblée est convoquée. </w:t>
      </w:r>
    </w:p>
    <w:p w14:paraId="727D2EE7" w14:textId="7B5B3DAB" w:rsidR="005D104B" w:rsidRPr="000010E5" w:rsidRDefault="002A5748" w:rsidP="000010E5">
      <w:pPr>
        <w:pStyle w:val="Paragraphedeliste"/>
        <w:ind w:left="567"/>
        <w:jc w:val="both"/>
        <w:rPr>
          <w:rFonts w:ascii="Arial" w:hAnsi="Arial" w:cs="Arial"/>
          <w:b/>
          <w:sz w:val="22"/>
          <w:szCs w:val="22"/>
        </w:rPr>
      </w:pPr>
      <w:r>
        <w:rPr>
          <w:rFonts w:ascii="Arial" w:hAnsi="Arial" w:cs="Arial"/>
          <w:b/>
          <w:sz w:val="22"/>
          <w:szCs w:val="22"/>
        </w:rPr>
        <w:lastRenderedPageBreak/>
        <w:br/>
      </w:r>
      <w:r>
        <w:rPr>
          <w:rFonts w:ascii="Arial" w:hAnsi="Arial" w:cs="Arial"/>
          <w:b/>
          <w:sz w:val="22"/>
          <w:szCs w:val="22"/>
        </w:rPr>
        <w:br/>
      </w:r>
    </w:p>
    <w:p w14:paraId="477D58EA" w14:textId="77777777" w:rsidR="005D104B" w:rsidRPr="000010E5" w:rsidRDefault="005D104B" w:rsidP="000010E5">
      <w:pPr>
        <w:pStyle w:val="Paragraphedeliste"/>
        <w:numPr>
          <w:ilvl w:val="0"/>
          <w:numId w:val="14"/>
        </w:numPr>
        <w:ind w:left="567" w:hanging="567"/>
        <w:jc w:val="both"/>
        <w:rPr>
          <w:rFonts w:ascii="Arial" w:hAnsi="Arial" w:cs="Arial"/>
          <w:b/>
          <w:sz w:val="22"/>
          <w:szCs w:val="22"/>
        </w:rPr>
      </w:pPr>
      <w:r w:rsidRPr="000010E5">
        <w:rPr>
          <w:rFonts w:ascii="Arial" w:hAnsi="Arial" w:cs="Arial"/>
          <w:b/>
          <w:sz w:val="22"/>
          <w:szCs w:val="22"/>
        </w:rPr>
        <w:t xml:space="preserve">Avis de convocation. </w:t>
      </w:r>
    </w:p>
    <w:p w14:paraId="2EC8F2BC" w14:textId="77777777" w:rsidR="001D348A" w:rsidRPr="000010E5" w:rsidRDefault="001D348A" w:rsidP="000010E5">
      <w:pPr>
        <w:pStyle w:val="Paragraphedeliste"/>
        <w:jc w:val="both"/>
        <w:rPr>
          <w:rFonts w:ascii="Arial" w:hAnsi="Arial" w:cs="Arial"/>
          <w:b/>
          <w:sz w:val="22"/>
          <w:szCs w:val="22"/>
        </w:rPr>
      </w:pPr>
    </w:p>
    <w:p w14:paraId="6E14D516" w14:textId="1DCB4BFC" w:rsidR="001D348A" w:rsidRPr="000010E5" w:rsidRDefault="001D348A" w:rsidP="002A5748">
      <w:pPr>
        <w:pStyle w:val="NormalWeb"/>
        <w:spacing w:before="0" w:beforeAutospacing="0" w:after="0" w:afterAutospacing="0"/>
        <w:ind w:left="567"/>
        <w:rPr>
          <w:rFonts w:ascii="Arial" w:eastAsia="Arial Unicode MS" w:hAnsi="Arial" w:cs="Arial"/>
          <w:sz w:val="22"/>
          <w:szCs w:val="22"/>
          <w:bdr w:val="nil"/>
          <w:lang w:eastAsia="en-US"/>
        </w:rPr>
      </w:pPr>
      <w:proofErr w:type="gramStart"/>
      <w:r w:rsidRPr="002A5748">
        <w:rPr>
          <w:rFonts w:ascii="Arial" w:eastAsia="Arial Unicode MS" w:hAnsi="Arial" w:cs="Arial"/>
          <w:sz w:val="22"/>
          <w:szCs w:val="22"/>
          <w:u w:val="single"/>
          <w:bdr w:val="nil"/>
          <w:lang w:eastAsia="en-US"/>
        </w:rPr>
        <w:t>1</w:t>
      </w:r>
      <w:r w:rsidR="002A5748" w:rsidRPr="002A5748">
        <w:rPr>
          <w:rFonts w:ascii="Arial" w:eastAsia="Arial Unicode MS" w:hAnsi="Arial" w:cs="Arial"/>
          <w:sz w:val="22"/>
          <w:szCs w:val="22"/>
          <w:u w:val="single"/>
          <w:bdr w:val="nil"/>
          <w:lang w:eastAsia="en-US"/>
        </w:rPr>
        <w:t>2</w:t>
      </w:r>
      <w:r w:rsidRPr="002A5748">
        <w:rPr>
          <w:rFonts w:ascii="Arial" w:eastAsia="Arial Unicode MS" w:hAnsi="Arial" w:cs="Arial"/>
          <w:sz w:val="22"/>
          <w:szCs w:val="22"/>
          <w:u w:val="single"/>
          <w:bdr w:val="nil"/>
          <w:lang w:eastAsia="en-US"/>
        </w:rPr>
        <w:t xml:space="preserve">.1 </w:t>
      </w:r>
      <w:r w:rsidR="002A5748">
        <w:rPr>
          <w:rFonts w:ascii="Arial" w:eastAsia="Arial Unicode MS" w:hAnsi="Arial" w:cs="Arial"/>
          <w:sz w:val="22"/>
          <w:szCs w:val="22"/>
          <w:u w:val="single"/>
          <w:bdr w:val="nil"/>
          <w:lang w:eastAsia="en-US"/>
        </w:rPr>
        <w:t xml:space="preserve"> </w:t>
      </w:r>
      <w:r w:rsidRPr="002A5748">
        <w:rPr>
          <w:rFonts w:ascii="Arial" w:eastAsia="Arial Unicode MS" w:hAnsi="Arial" w:cs="Arial"/>
          <w:sz w:val="22"/>
          <w:szCs w:val="22"/>
          <w:u w:val="single"/>
          <w:bdr w:val="nil"/>
          <w:lang w:eastAsia="en-US"/>
        </w:rPr>
        <w:t>Avis</w:t>
      </w:r>
      <w:proofErr w:type="gramEnd"/>
      <w:r w:rsidRPr="002A5748">
        <w:rPr>
          <w:rFonts w:ascii="Arial" w:eastAsia="Arial Unicode MS" w:hAnsi="Arial" w:cs="Arial"/>
          <w:sz w:val="22"/>
          <w:szCs w:val="22"/>
          <w:bdr w:val="nil"/>
          <w:lang w:eastAsia="en-US"/>
        </w:rPr>
        <w:t>.</w:t>
      </w:r>
      <w:r w:rsidRPr="000010E5">
        <w:rPr>
          <w:rFonts w:ascii="Arial" w:eastAsia="Arial Unicode MS" w:hAnsi="Arial" w:cs="Arial"/>
          <w:sz w:val="22"/>
          <w:szCs w:val="22"/>
          <w:bdr w:val="nil"/>
          <w:lang w:eastAsia="en-US"/>
        </w:rPr>
        <w:t xml:space="preserve"> Un avis de convocation du lieu, de la date et de l’heure de toute assemblée générale doit être envoyé aux membres par le secrétaire, le président ou toute autre personne désignée par le conseil d’administration, dix (10) jours avant la date de la tenue de ladite assemblée générale. L’avis de convocation est transmis par la poste régulière ou par courriel. L’avis sera également diffusé sur le site Internet officiel de la Corporation dans le même délai. </w:t>
      </w:r>
    </w:p>
    <w:p w14:paraId="303F8F13" w14:textId="77777777" w:rsidR="001D348A" w:rsidRPr="000010E5" w:rsidRDefault="001D348A" w:rsidP="000010E5">
      <w:p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0010E5">
        <w:rPr>
          <w:rFonts w:ascii="Arial" w:hAnsi="Arial" w:cs="Arial"/>
          <w:sz w:val="22"/>
          <w:szCs w:val="22"/>
        </w:rPr>
        <w:t xml:space="preserve"> </w:t>
      </w:r>
    </w:p>
    <w:p w14:paraId="11609CE7" w14:textId="6F3F9E28" w:rsidR="001D348A" w:rsidRPr="000010E5" w:rsidRDefault="001D348A" w:rsidP="000010E5">
      <w:p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sz w:val="22"/>
          <w:szCs w:val="22"/>
        </w:rPr>
      </w:pPr>
      <w:proofErr w:type="gramStart"/>
      <w:r w:rsidRPr="000010E5">
        <w:rPr>
          <w:rFonts w:ascii="Arial" w:hAnsi="Arial" w:cs="Arial"/>
          <w:sz w:val="22"/>
          <w:szCs w:val="22"/>
          <w:u w:val="single"/>
        </w:rPr>
        <w:t>1</w:t>
      </w:r>
      <w:r w:rsidR="002A5748">
        <w:rPr>
          <w:rFonts w:ascii="Arial" w:hAnsi="Arial" w:cs="Arial"/>
          <w:sz w:val="22"/>
          <w:szCs w:val="22"/>
          <w:u w:val="single"/>
        </w:rPr>
        <w:t>2</w:t>
      </w:r>
      <w:r w:rsidRPr="000010E5">
        <w:rPr>
          <w:rFonts w:ascii="Arial" w:hAnsi="Arial" w:cs="Arial"/>
          <w:sz w:val="22"/>
          <w:szCs w:val="22"/>
          <w:u w:val="single"/>
        </w:rPr>
        <w:t>.2</w:t>
      </w:r>
      <w:r w:rsidR="002A5748">
        <w:rPr>
          <w:rFonts w:ascii="Arial" w:hAnsi="Arial" w:cs="Arial"/>
          <w:sz w:val="22"/>
          <w:szCs w:val="22"/>
          <w:u w:val="single"/>
        </w:rPr>
        <w:t xml:space="preserve">  </w:t>
      </w:r>
      <w:r w:rsidRPr="000010E5">
        <w:rPr>
          <w:rFonts w:ascii="Arial" w:hAnsi="Arial" w:cs="Arial"/>
          <w:sz w:val="22"/>
          <w:szCs w:val="22"/>
          <w:u w:val="single"/>
        </w:rPr>
        <w:t>Inclusion</w:t>
      </w:r>
      <w:proofErr w:type="gramEnd"/>
      <w:r w:rsidRPr="000010E5">
        <w:rPr>
          <w:rFonts w:ascii="Arial" w:hAnsi="Arial" w:cs="Arial"/>
          <w:sz w:val="22"/>
          <w:szCs w:val="22"/>
          <w:u w:val="single"/>
        </w:rPr>
        <w:t xml:space="preserve"> – Assemblée générale annuelle.</w:t>
      </w:r>
      <w:r w:rsidRPr="000010E5">
        <w:rPr>
          <w:rFonts w:ascii="Arial" w:hAnsi="Arial" w:cs="Arial"/>
          <w:sz w:val="22"/>
          <w:szCs w:val="22"/>
        </w:rPr>
        <w:t xml:space="preserve"> L’avis de convocation pour une assemblée générale annuelle doit au moins inclure les éléments suivants : </w:t>
      </w:r>
    </w:p>
    <w:p w14:paraId="42700AF5" w14:textId="77777777" w:rsidR="001D348A" w:rsidRPr="000010E5" w:rsidRDefault="001D348A" w:rsidP="000010E5">
      <w:p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ind w:left="72"/>
        <w:jc w:val="both"/>
        <w:rPr>
          <w:rFonts w:ascii="Arial" w:hAnsi="Arial" w:cs="Arial"/>
          <w:sz w:val="22"/>
          <w:szCs w:val="22"/>
        </w:rPr>
      </w:pPr>
    </w:p>
    <w:p w14:paraId="5F6125F4"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 xml:space="preserve">L’ordre du jour; </w:t>
      </w:r>
    </w:p>
    <w:p w14:paraId="2CF9F063"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 xml:space="preserve">Le procès-verbal de la dernière assemblée générale annuelle; </w:t>
      </w:r>
    </w:p>
    <w:p w14:paraId="0B87CB47"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 xml:space="preserve">Le procès-verbal de la dernière assemblée générale extraordinaire, s’il y a lieu; </w:t>
      </w:r>
    </w:p>
    <w:p w14:paraId="738E16F1"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 xml:space="preserve">Les modifications aux règlements généraux, s’il y a lieu; </w:t>
      </w:r>
    </w:p>
    <w:p w14:paraId="2D130593"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La liste des postes en élection;</w:t>
      </w:r>
    </w:p>
    <w:p w14:paraId="4DC9B324" w14:textId="77777777" w:rsidR="001D348A" w:rsidRPr="000010E5" w:rsidRDefault="001D348A" w:rsidP="000010E5">
      <w:pPr>
        <w:pStyle w:val="Paragraphedeliste"/>
        <w:widowControl w:val="0"/>
        <w:numPr>
          <w:ilvl w:val="0"/>
          <w:numId w:val="18"/>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Toute question que le conseil d’administration veut soumettre aux membres.</w:t>
      </w:r>
    </w:p>
    <w:p w14:paraId="4DEA44A5" w14:textId="77777777" w:rsidR="001D348A" w:rsidRPr="000010E5" w:rsidRDefault="001D348A" w:rsidP="000010E5">
      <w:pPr>
        <w:pStyle w:val="Paragraphedeliste"/>
        <w:ind w:left="567"/>
        <w:jc w:val="both"/>
        <w:rPr>
          <w:rFonts w:ascii="Arial" w:hAnsi="Arial" w:cs="Arial"/>
          <w:b/>
          <w:sz w:val="22"/>
          <w:szCs w:val="22"/>
        </w:rPr>
      </w:pPr>
    </w:p>
    <w:p w14:paraId="2F583C3E" w14:textId="1E032903" w:rsidR="001D1F72" w:rsidRPr="000010E5" w:rsidRDefault="001D1F72" w:rsidP="000010E5">
      <w:pPr>
        <w:autoSpaceDE w:val="0"/>
        <w:autoSpaceDN w:val="0"/>
        <w:adjustRightInd w:val="0"/>
        <w:spacing w:after="160" w:line="259" w:lineRule="auto"/>
        <w:ind w:left="432"/>
        <w:jc w:val="both"/>
        <w:rPr>
          <w:rFonts w:ascii="Arial" w:hAnsi="Arial" w:cs="Arial"/>
          <w:sz w:val="22"/>
          <w:szCs w:val="22"/>
        </w:rPr>
      </w:pPr>
      <w:proofErr w:type="gramStart"/>
      <w:r w:rsidRPr="000010E5">
        <w:rPr>
          <w:rFonts w:ascii="Arial" w:hAnsi="Arial" w:cs="Arial"/>
          <w:sz w:val="22"/>
          <w:szCs w:val="22"/>
          <w:u w:val="single"/>
        </w:rPr>
        <w:t>1</w:t>
      </w:r>
      <w:r w:rsidR="002A5748">
        <w:rPr>
          <w:rFonts w:ascii="Arial" w:hAnsi="Arial" w:cs="Arial"/>
          <w:sz w:val="22"/>
          <w:szCs w:val="22"/>
          <w:u w:val="single"/>
        </w:rPr>
        <w:t>2</w:t>
      </w:r>
      <w:r w:rsidRPr="000010E5">
        <w:rPr>
          <w:rFonts w:ascii="Arial" w:hAnsi="Arial" w:cs="Arial"/>
          <w:sz w:val="22"/>
          <w:szCs w:val="22"/>
          <w:u w:val="single"/>
        </w:rPr>
        <w:t>.3</w:t>
      </w:r>
      <w:r w:rsidR="002A5748">
        <w:rPr>
          <w:rFonts w:ascii="Arial" w:hAnsi="Arial" w:cs="Arial"/>
          <w:sz w:val="22"/>
          <w:szCs w:val="22"/>
          <w:u w:val="single"/>
        </w:rPr>
        <w:t xml:space="preserve">  </w:t>
      </w:r>
      <w:r w:rsidRPr="000010E5">
        <w:rPr>
          <w:rFonts w:ascii="Arial" w:hAnsi="Arial" w:cs="Arial"/>
          <w:sz w:val="22"/>
          <w:szCs w:val="22"/>
          <w:u w:val="single"/>
        </w:rPr>
        <w:t>Ordre</w:t>
      </w:r>
      <w:proofErr w:type="gramEnd"/>
      <w:r w:rsidRPr="000010E5">
        <w:rPr>
          <w:rFonts w:ascii="Arial" w:hAnsi="Arial" w:cs="Arial"/>
          <w:sz w:val="22"/>
          <w:szCs w:val="22"/>
          <w:u w:val="single"/>
        </w:rPr>
        <w:t xml:space="preserve"> du jour – Assemblée générale annuelle.</w:t>
      </w:r>
      <w:r w:rsidRPr="000010E5">
        <w:rPr>
          <w:rFonts w:ascii="Arial" w:hAnsi="Arial" w:cs="Arial"/>
          <w:b/>
          <w:sz w:val="22"/>
          <w:szCs w:val="22"/>
        </w:rPr>
        <w:t xml:space="preserve"> </w:t>
      </w:r>
      <w:r w:rsidR="002A5748">
        <w:rPr>
          <w:rFonts w:ascii="Arial" w:hAnsi="Arial" w:cs="Arial"/>
          <w:b/>
          <w:sz w:val="22"/>
          <w:szCs w:val="22"/>
        </w:rPr>
        <w:t xml:space="preserve"> </w:t>
      </w:r>
      <w:r w:rsidRPr="000010E5">
        <w:rPr>
          <w:rFonts w:ascii="Arial" w:hAnsi="Arial" w:cs="Arial"/>
          <w:sz w:val="22"/>
          <w:szCs w:val="22"/>
        </w:rPr>
        <w:t>L'ordre du jour de l'assemblée générale annuelle doit comprendre au moins les sujets suivants:</w:t>
      </w:r>
    </w:p>
    <w:p w14:paraId="670BE93E"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Constatation du quorum;</w:t>
      </w:r>
    </w:p>
    <w:p w14:paraId="4EFFDDBE"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Lecture et adoption de l’ordre du jour;</w:t>
      </w:r>
    </w:p>
    <w:p w14:paraId="48EAA348"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Adoption du procès-verbal de la dernière assemblée générale annuelle;</w:t>
      </w:r>
    </w:p>
    <w:p w14:paraId="6C86D227"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Adoption du procès-verbal de l’assemblée générale extraordinaire précédente, le cas échéant;</w:t>
      </w:r>
    </w:p>
    <w:p w14:paraId="0B390993"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Présentation du rapport annuel d’activités;</w:t>
      </w:r>
    </w:p>
    <w:p w14:paraId="2630F2FE"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Présentation du rapport financier de l’exercice précédent;</w:t>
      </w:r>
    </w:p>
    <w:p w14:paraId="3EE6C2A8"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Nomination de l’auditeur;</w:t>
      </w:r>
    </w:p>
    <w:p w14:paraId="35C66C57"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Ratification des modifications aux règlements généraux, s’il y a lieu;</w:t>
      </w:r>
    </w:p>
    <w:p w14:paraId="1837201F" w14:textId="77777777"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Élection des administrateurs de la Corporation;</w:t>
      </w:r>
    </w:p>
    <w:p w14:paraId="15D808ED" w14:textId="7A490DE3" w:rsidR="001D1F72" w:rsidRPr="000010E5" w:rsidRDefault="001D1F72" w:rsidP="000010E5">
      <w:pPr>
        <w:pStyle w:val="Paragraphedeliste"/>
        <w:widowControl w:val="0"/>
        <w:numPr>
          <w:ilvl w:val="0"/>
          <w:numId w:val="19"/>
        </w:numPr>
        <w:tabs>
          <w:tab w:val="left" w:pos="720"/>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276"/>
        <w:jc w:val="both"/>
        <w:rPr>
          <w:rFonts w:ascii="Arial" w:hAnsi="Arial" w:cs="Arial"/>
          <w:sz w:val="22"/>
          <w:szCs w:val="22"/>
        </w:rPr>
      </w:pPr>
      <w:r w:rsidRPr="000010E5">
        <w:rPr>
          <w:rFonts w:ascii="Arial" w:hAnsi="Arial" w:cs="Arial"/>
          <w:sz w:val="22"/>
          <w:szCs w:val="22"/>
        </w:rPr>
        <w:t>Varia.</w:t>
      </w:r>
      <w:r w:rsidR="002A5748">
        <w:rPr>
          <w:rFonts w:ascii="Arial" w:hAnsi="Arial" w:cs="Arial"/>
          <w:sz w:val="22"/>
          <w:szCs w:val="22"/>
        </w:rPr>
        <w:br/>
      </w:r>
    </w:p>
    <w:p w14:paraId="1BDB2066" w14:textId="2CB6908C" w:rsidR="001D1F72" w:rsidRPr="000010E5" w:rsidRDefault="00BC4ACC" w:rsidP="000010E5">
      <w:pPr>
        <w:tabs>
          <w:tab w:val="left" w:pos="426"/>
          <w:tab w:val="left" w:pos="1440"/>
          <w:tab w:val="left" w:pos="2160"/>
          <w:tab w:val="left" w:pos="2520"/>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hAnsi="Arial" w:cs="Arial"/>
          <w:sz w:val="22"/>
          <w:szCs w:val="22"/>
        </w:rPr>
      </w:pPr>
      <w:r w:rsidRPr="000010E5">
        <w:rPr>
          <w:rFonts w:ascii="Arial" w:hAnsi="Arial" w:cs="Arial"/>
          <w:sz w:val="22"/>
          <w:szCs w:val="22"/>
        </w:rPr>
        <w:tab/>
      </w:r>
      <w:proofErr w:type="gramStart"/>
      <w:r w:rsidR="001D1F72" w:rsidRPr="000010E5">
        <w:rPr>
          <w:rFonts w:ascii="Arial" w:hAnsi="Arial" w:cs="Arial"/>
          <w:sz w:val="22"/>
          <w:szCs w:val="22"/>
          <w:u w:val="single"/>
        </w:rPr>
        <w:t>1</w:t>
      </w:r>
      <w:r w:rsidR="002A5748">
        <w:rPr>
          <w:rFonts w:ascii="Arial" w:hAnsi="Arial" w:cs="Arial"/>
          <w:sz w:val="22"/>
          <w:szCs w:val="22"/>
          <w:u w:val="single"/>
        </w:rPr>
        <w:t>2</w:t>
      </w:r>
      <w:r w:rsidR="001D1F72" w:rsidRPr="000010E5">
        <w:rPr>
          <w:rFonts w:ascii="Arial" w:hAnsi="Arial" w:cs="Arial"/>
          <w:sz w:val="22"/>
          <w:szCs w:val="22"/>
          <w:u w:val="single"/>
        </w:rPr>
        <w:t>.4</w:t>
      </w:r>
      <w:r w:rsidR="002A5748">
        <w:rPr>
          <w:rFonts w:ascii="Arial" w:hAnsi="Arial" w:cs="Arial"/>
          <w:sz w:val="22"/>
          <w:szCs w:val="22"/>
          <w:u w:val="single"/>
        </w:rPr>
        <w:t xml:space="preserve">  </w:t>
      </w:r>
      <w:r w:rsidR="001D1F72" w:rsidRPr="000010E5">
        <w:rPr>
          <w:rFonts w:ascii="Arial" w:hAnsi="Arial" w:cs="Arial"/>
          <w:sz w:val="22"/>
          <w:szCs w:val="22"/>
          <w:u w:val="single"/>
        </w:rPr>
        <w:t>Inclusion</w:t>
      </w:r>
      <w:proofErr w:type="gramEnd"/>
      <w:r w:rsidR="001D1F72" w:rsidRPr="000010E5">
        <w:rPr>
          <w:rFonts w:ascii="Arial" w:hAnsi="Arial" w:cs="Arial"/>
          <w:sz w:val="22"/>
          <w:szCs w:val="22"/>
          <w:u w:val="single"/>
        </w:rPr>
        <w:t xml:space="preserve"> – Assemblée générale extraordinaire.</w:t>
      </w:r>
      <w:r w:rsidR="001D1F72" w:rsidRPr="000010E5">
        <w:rPr>
          <w:rFonts w:ascii="Arial" w:hAnsi="Arial" w:cs="Arial"/>
          <w:sz w:val="22"/>
          <w:szCs w:val="22"/>
        </w:rPr>
        <w:t xml:space="preserve"> </w:t>
      </w:r>
      <w:r w:rsidR="002A5748">
        <w:rPr>
          <w:rFonts w:ascii="Arial" w:hAnsi="Arial" w:cs="Arial"/>
          <w:sz w:val="22"/>
          <w:szCs w:val="22"/>
        </w:rPr>
        <w:t xml:space="preserve"> </w:t>
      </w:r>
      <w:r w:rsidR="001D1F72" w:rsidRPr="000010E5">
        <w:rPr>
          <w:rFonts w:ascii="Arial" w:hAnsi="Arial" w:cs="Arial"/>
          <w:sz w:val="22"/>
          <w:szCs w:val="22"/>
        </w:rPr>
        <w:t>L’avis de convocation pour une assemblée générale extraordinaire doit inclure l’ordre du jour et le texte des règlements généraux modifiés ou de toute autre résolution sur laquelle les membres seront appelés à se prononcer.</w:t>
      </w:r>
    </w:p>
    <w:p w14:paraId="4076BAA7" w14:textId="77777777" w:rsidR="00791023" w:rsidRPr="000010E5" w:rsidRDefault="00791023" w:rsidP="000010E5">
      <w:pPr>
        <w:jc w:val="both"/>
        <w:rPr>
          <w:rFonts w:ascii="Arial" w:hAnsi="Arial" w:cs="Arial"/>
          <w:sz w:val="22"/>
          <w:szCs w:val="22"/>
        </w:rPr>
      </w:pPr>
    </w:p>
    <w:p w14:paraId="37A75F06" w14:textId="77777777" w:rsidR="002A5748" w:rsidRDefault="002A5748">
      <w:pPr>
        <w:spacing w:after="160" w:line="259" w:lineRule="auto"/>
        <w:rPr>
          <w:rFonts w:ascii="Arial" w:hAnsi="Arial" w:cs="Arial"/>
          <w:b/>
          <w:sz w:val="22"/>
          <w:szCs w:val="22"/>
        </w:rPr>
      </w:pPr>
      <w:r>
        <w:rPr>
          <w:rFonts w:ascii="Arial" w:hAnsi="Arial" w:cs="Arial"/>
          <w:b/>
          <w:sz w:val="22"/>
          <w:szCs w:val="22"/>
        </w:rPr>
        <w:br w:type="page"/>
      </w:r>
    </w:p>
    <w:p w14:paraId="25E36B17" w14:textId="53993587" w:rsidR="008D7F3C" w:rsidRPr="000010E5" w:rsidRDefault="005B317A"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lastRenderedPageBreak/>
        <w:t>Président et secrétaire</w:t>
      </w:r>
      <w:r w:rsidR="001D1F72" w:rsidRPr="000010E5">
        <w:rPr>
          <w:rFonts w:ascii="Arial" w:hAnsi="Arial" w:cs="Arial"/>
          <w:b/>
          <w:sz w:val="22"/>
          <w:szCs w:val="22"/>
        </w:rPr>
        <w:t xml:space="preserve">. </w:t>
      </w:r>
      <w:r w:rsidRPr="000010E5">
        <w:rPr>
          <w:rFonts w:ascii="Arial" w:hAnsi="Arial" w:cs="Arial"/>
          <w:sz w:val="22"/>
          <w:szCs w:val="22"/>
        </w:rPr>
        <w:t>Les assemblées des membres sont présidées par le président de la corporation ou à défaut, par le vice-président. Le secrétaire de la Corporation exerce les fonctions de secrétaire aux assemblées des membres. Cependant, les administrateurs ou les membres peuvent proposer des personnes-ressources, qu’elles soient ou non, membres de la corporation afin qu’elles agissent comme président et secrétaire d’assemblée.</w:t>
      </w:r>
    </w:p>
    <w:p w14:paraId="209023B4" w14:textId="77777777" w:rsidR="005B317A" w:rsidRPr="000010E5" w:rsidRDefault="005B317A" w:rsidP="000010E5">
      <w:pPr>
        <w:pStyle w:val="Paragraphedeliste"/>
        <w:ind w:left="567"/>
        <w:jc w:val="both"/>
        <w:rPr>
          <w:rFonts w:ascii="Arial" w:hAnsi="Arial" w:cs="Arial"/>
          <w:sz w:val="22"/>
          <w:szCs w:val="22"/>
        </w:rPr>
      </w:pPr>
    </w:p>
    <w:p w14:paraId="54B67BC4" w14:textId="77777777" w:rsidR="005B317A" w:rsidRPr="000010E5" w:rsidRDefault="005B317A"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Quorum.</w:t>
      </w:r>
      <w:r w:rsidRPr="000010E5">
        <w:rPr>
          <w:rFonts w:ascii="Arial" w:hAnsi="Arial" w:cs="Arial"/>
          <w:sz w:val="22"/>
          <w:szCs w:val="22"/>
        </w:rPr>
        <w:t xml:space="preserve"> Le quorum à toute assemblée des membres est composé des membres participants présents.</w:t>
      </w:r>
    </w:p>
    <w:p w14:paraId="77B70410" w14:textId="77777777" w:rsidR="005B317A" w:rsidRPr="000010E5" w:rsidRDefault="005B317A" w:rsidP="000010E5">
      <w:pPr>
        <w:pStyle w:val="Paragraphedeliste"/>
        <w:ind w:left="567"/>
        <w:jc w:val="both"/>
        <w:rPr>
          <w:rFonts w:ascii="Arial" w:hAnsi="Arial" w:cs="Arial"/>
          <w:sz w:val="22"/>
          <w:szCs w:val="22"/>
        </w:rPr>
      </w:pPr>
    </w:p>
    <w:p w14:paraId="4323CF4D" w14:textId="77777777" w:rsidR="005B317A" w:rsidRPr="000010E5" w:rsidRDefault="001D1F72"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 xml:space="preserve">Vote. </w:t>
      </w:r>
      <w:r w:rsidR="005B317A" w:rsidRPr="000010E5">
        <w:rPr>
          <w:rFonts w:ascii="Arial" w:hAnsi="Arial" w:cs="Arial"/>
          <w:sz w:val="22"/>
          <w:szCs w:val="22"/>
        </w:rPr>
        <w:t>Chaque membre participant a droit à un vote.</w:t>
      </w:r>
      <w:r w:rsidR="00352F99" w:rsidRPr="000010E5">
        <w:rPr>
          <w:rFonts w:ascii="Arial" w:hAnsi="Arial" w:cs="Arial"/>
          <w:b/>
          <w:sz w:val="22"/>
          <w:szCs w:val="22"/>
        </w:rPr>
        <w:t xml:space="preserve"> </w:t>
      </w:r>
      <w:r w:rsidR="005B317A" w:rsidRPr="000010E5">
        <w:rPr>
          <w:rFonts w:ascii="Arial" w:hAnsi="Arial" w:cs="Arial"/>
          <w:sz w:val="22"/>
          <w:szCs w:val="22"/>
        </w:rPr>
        <w:t xml:space="preserve">Le vote par procuration n’est pas autorisé. </w:t>
      </w:r>
    </w:p>
    <w:p w14:paraId="4FD48F9E" w14:textId="77777777" w:rsidR="005B317A" w:rsidRPr="000010E5" w:rsidRDefault="005B317A" w:rsidP="000010E5">
      <w:pPr>
        <w:pStyle w:val="Default"/>
        <w:jc w:val="both"/>
        <w:rPr>
          <w:rFonts w:ascii="Arial" w:hAnsi="Arial" w:cs="Arial"/>
          <w:color w:val="auto"/>
          <w:sz w:val="22"/>
          <w:szCs w:val="22"/>
        </w:rPr>
      </w:pPr>
    </w:p>
    <w:p w14:paraId="289687A7" w14:textId="77777777" w:rsidR="005B317A" w:rsidRPr="000010E5" w:rsidRDefault="005B317A" w:rsidP="000010E5">
      <w:pPr>
        <w:pStyle w:val="Default"/>
        <w:ind w:firstLine="567"/>
        <w:jc w:val="both"/>
        <w:rPr>
          <w:rFonts w:ascii="Arial" w:hAnsi="Arial" w:cs="Arial"/>
          <w:color w:val="auto"/>
          <w:sz w:val="22"/>
          <w:szCs w:val="22"/>
        </w:rPr>
      </w:pPr>
      <w:r w:rsidRPr="000010E5">
        <w:rPr>
          <w:rFonts w:ascii="Arial" w:hAnsi="Arial" w:cs="Arial"/>
          <w:color w:val="auto"/>
          <w:sz w:val="22"/>
          <w:szCs w:val="22"/>
        </w:rPr>
        <w:t xml:space="preserve">Le président de la Corporation a un vote prépondérant en cas d’égalité des votes. </w:t>
      </w:r>
    </w:p>
    <w:p w14:paraId="31DED0AF" w14:textId="77777777" w:rsidR="005B317A" w:rsidRPr="000010E5" w:rsidRDefault="005B317A" w:rsidP="000010E5">
      <w:pPr>
        <w:pStyle w:val="Default"/>
        <w:jc w:val="both"/>
        <w:rPr>
          <w:rFonts w:ascii="Arial" w:hAnsi="Arial" w:cs="Arial"/>
          <w:color w:val="auto"/>
          <w:sz w:val="22"/>
          <w:szCs w:val="22"/>
        </w:rPr>
      </w:pPr>
    </w:p>
    <w:p w14:paraId="4BF89A32" w14:textId="7A6233A2" w:rsidR="005B317A" w:rsidRPr="000010E5" w:rsidRDefault="005B317A" w:rsidP="000010E5">
      <w:pPr>
        <w:pStyle w:val="Default"/>
        <w:ind w:left="567"/>
        <w:jc w:val="both"/>
        <w:rPr>
          <w:rFonts w:ascii="Arial" w:hAnsi="Arial" w:cs="Arial"/>
          <w:color w:val="auto"/>
          <w:sz w:val="22"/>
          <w:szCs w:val="22"/>
        </w:rPr>
      </w:pPr>
      <w:r w:rsidRPr="000010E5">
        <w:rPr>
          <w:rFonts w:ascii="Arial" w:hAnsi="Arial" w:cs="Arial"/>
          <w:color w:val="auto"/>
          <w:sz w:val="22"/>
          <w:szCs w:val="22"/>
        </w:rPr>
        <w:t>On procède au vote, à main levée, à moins que le scrutin secret ne soit demandé par le tiers</w:t>
      </w:r>
      <w:r w:rsidR="00C341B9">
        <w:rPr>
          <w:rFonts w:ascii="Arial" w:hAnsi="Arial" w:cs="Arial"/>
          <w:color w:val="auto"/>
          <w:sz w:val="22"/>
          <w:szCs w:val="22"/>
        </w:rPr>
        <w:t xml:space="preserve"> (1/3)</w:t>
      </w:r>
      <w:r w:rsidRPr="000010E5">
        <w:rPr>
          <w:rFonts w:ascii="Arial" w:hAnsi="Arial" w:cs="Arial"/>
          <w:color w:val="auto"/>
          <w:sz w:val="22"/>
          <w:szCs w:val="22"/>
        </w:rPr>
        <w:t xml:space="preserve"> des membres présents ou par le président d’assemblée, excepté l’élection des administrateurs qui s’effectue par scrutin secret. </w:t>
      </w:r>
    </w:p>
    <w:p w14:paraId="1B405B17" w14:textId="77777777" w:rsidR="005B317A" w:rsidRPr="000010E5" w:rsidRDefault="005B317A" w:rsidP="000010E5">
      <w:pPr>
        <w:pStyle w:val="Default"/>
        <w:jc w:val="both"/>
        <w:rPr>
          <w:rFonts w:ascii="Arial" w:hAnsi="Arial" w:cs="Arial"/>
          <w:color w:val="auto"/>
          <w:sz w:val="22"/>
          <w:szCs w:val="22"/>
        </w:rPr>
      </w:pPr>
    </w:p>
    <w:p w14:paraId="0EF33C8D" w14:textId="77777777" w:rsidR="005B317A" w:rsidRPr="000010E5" w:rsidRDefault="005B317A" w:rsidP="000010E5">
      <w:pPr>
        <w:ind w:left="567"/>
        <w:jc w:val="both"/>
        <w:rPr>
          <w:rFonts w:ascii="Arial" w:hAnsi="Arial" w:cs="Arial"/>
          <w:sz w:val="22"/>
          <w:szCs w:val="22"/>
        </w:rPr>
      </w:pPr>
      <w:r w:rsidRPr="000010E5">
        <w:rPr>
          <w:rFonts w:ascii="Arial" w:hAnsi="Arial" w:cs="Arial"/>
          <w:sz w:val="22"/>
          <w:szCs w:val="22"/>
        </w:rPr>
        <w:t>Les décisions seront prises à la majorité simple des voix exprimées, des membres participants présents.</w:t>
      </w:r>
    </w:p>
    <w:p w14:paraId="2466B3BB" w14:textId="77777777" w:rsidR="00BC4ACC" w:rsidRPr="000010E5" w:rsidRDefault="00BC4ACC" w:rsidP="000010E5">
      <w:pPr>
        <w:jc w:val="both"/>
        <w:rPr>
          <w:rFonts w:ascii="Arial" w:hAnsi="Arial" w:cs="Arial"/>
          <w:sz w:val="22"/>
          <w:szCs w:val="22"/>
        </w:rPr>
      </w:pPr>
    </w:p>
    <w:p w14:paraId="1309E3DA" w14:textId="77777777" w:rsidR="00BC4ACC" w:rsidRPr="000010E5" w:rsidRDefault="00BC4ACC"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Tenue des assemblées générales à distance.</w:t>
      </w:r>
      <w:r w:rsidRPr="000010E5">
        <w:rPr>
          <w:rFonts w:ascii="Arial" w:hAnsi="Arial" w:cs="Arial"/>
          <w:sz w:val="22"/>
          <w:szCs w:val="22"/>
        </w:rPr>
        <w:t xml:space="preserve"> Les membres peuvent participer à toute assemblée des membres à l’aide de moyen technologique permettant à tous les participants de communiquer immédiatement entre eux, notamment par téléphone. Ils sont alors réputés avoir assisté à l’assemblée.</w:t>
      </w:r>
    </w:p>
    <w:p w14:paraId="7D76F0A4" w14:textId="77777777" w:rsidR="00BC4ACC" w:rsidRPr="000010E5" w:rsidRDefault="00BC4ACC" w:rsidP="000010E5">
      <w:pPr>
        <w:jc w:val="both"/>
        <w:rPr>
          <w:rFonts w:ascii="Arial" w:hAnsi="Arial" w:cs="Arial"/>
          <w:sz w:val="22"/>
          <w:szCs w:val="22"/>
        </w:rPr>
      </w:pPr>
    </w:p>
    <w:p w14:paraId="56FACA99" w14:textId="77777777" w:rsidR="005B317A" w:rsidRPr="000010E5" w:rsidRDefault="00BC4ACC" w:rsidP="000010E5">
      <w:pPr>
        <w:pStyle w:val="Paragraphedeliste"/>
        <w:numPr>
          <w:ilvl w:val="1"/>
          <w:numId w:val="31"/>
        </w:numPr>
        <w:ind w:left="1276" w:hanging="709"/>
        <w:jc w:val="both"/>
        <w:rPr>
          <w:rFonts w:ascii="Arial" w:hAnsi="Arial" w:cs="Arial"/>
          <w:sz w:val="22"/>
          <w:szCs w:val="22"/>
        </w:rPr>
      </w:pPr>
      <w:r w:rsidRPr="000010E5">
        <w:rPr>
          <w:rFonts w:ascii="Arial" w:hAnsi="Arial" w:cs="Arial"/>
          <w:sz w:val="22"/>
          <w:szCs w:val="22"/>
          <w:u w:val="single"/>
        </w:rPr>
        <w:t>Décision appartenant au conseil d’administration</w:t>
      </w:r>
      <w:r w:rsidR="009E3C7E" w:rsidRPr="000010E5">
        <w:rPr>
          <w:rFonts w:ascii="Arial" w:hAnsi="Arial" w:cs="Arial"/>
          <w:sz w:val="22"/>
          <w:szCs w:val="22"/>
          <w:u w:val="single"/>
        </w:rPr>
        <w:t xml:space="preserve"> </w:t>
      </w:r>
      <w:r w:rsidRPr="000010E5">
        <w:rPr>
          <w:rFonts w:ascii="Arial" w:hAnsi="Arial" w:cs="Arial"/>
          <w:b/>
          <w:sz w:val="22"/>
          <w:szCs w:val="22"/>
        </w:rPr>
        <w:t>:</w:t>
      </w:r>
      <w:r w:rsidRPr="000010E5">
        <w:rPr>
          <w:rFonts w:ascii="Arial" w:hAnsi="Arial" w:cs="Arial"/>
          <w:sz w:val="22"/>
          <w:szCs w:val="22"/>
        </w:rPr>
        <w:t xml:space="preserve"> Il appartient au conseil d’administration de déterminer si les membres peuvent participer à l’assemblée générale annuelle ou à une assemblée générale extraordinaire à distance. </w:t>
      </w:r>
    </w:p>
    <w:p w14:paraId="6E3B35B5" w14:textId="77777777" w:rsidR="005B317A" w:rsidRPr="000010E5" w:rsidRDefault="005B317A" w:rsidP="000010E5">
      <w:pPr>
        <w:pStyle w:val="Paragraphedeliste"/>
        <w:ind w:left="567"/>
        <w:jc w:val="both"/>
        <w:rPr>
          <w:rFonts w:ascii="Arial" w:hAnsi="Arial" w:cs="Arial"/>
          <w:sz w:val="22"/>
          <w:szCs w:val="22"/>
        </w:rPr>
      </w:pPr>
    </w:p>
    <w:p w14:paraId="708850B2" w14:textId="77777777" w:rsidR="005B317A" w:rsidRPr="000010E5" w:rsidRDefault="00BC4ACC" w:rsidP="000010E5">
      <w:pPr>
        <w:pStyle w:val="Paragraphedeliste"/>
        <w:numPr>
          <w:ilvl w:val="1"/>
          <w:numId w:val="31"/>
        </w:numPr>
        <w:ind w:left="1276" w:hanging="709"/>
        <w:jc w:val="both"/>
        <w:rPr>
          <w:rFonts w:ascii="Arial" w:hAnsi="Arial" w:cs="Arial"/>
          <w:sz w:val="22"/>
          <w:szCs w:val="22"/>
        </w:rPr>
      </w:pPr>
      <w:r w:rsidRPr="000010E5">
        <w:rPr>
          <w:rFonts w:ascii="Arial" w:hAnsi="Arial" w:cs="Arial"/>
          <w:sz w:val="22"/>
          <w:szCs w:val="22"/>
          <w:u w:val="single"/>
        </w:rPr>
        <w:t>Ajouts à l’avis de convocation</w:t>
      </w:r>
      <w:r w:rsidRPr="000010E5">
        <w:rPr>
          <w:rFonts w:ascii="Arial" w:hAnsi="Arial" w:cs="Arial"/>
          <w:b/>
          <w:sz w:val="22"/>
          <w:szCs w:val="22"/>
          <w:u w:val="single"/>
        </w:rPr>
        <w:t> </w:t>
      </w:r>
      <w:r w:rsidRPr="000010E5">
        <w:rPr>
          <w:rFonts w:ascii="Arial" w:hAnsi="Arial" w:cs="Arial"/>
          <w:b/>
          <w:sz w:val="22"/>
          <w:szCs w:val="22"/>
        </w:rPr>
        <w:t>:</w:t>
      </w:r>
      <w:r w:rsidRPr="000010E5">
        <w:rPr>
          <w:rFonts w:ascii="Arial" w:hAnsi="Arial" w:cs="Arial"/>
          <w:sz w:val="22"/>
          <w:szCs w:val="22"/>
        </w:rPr>
        <w:t xml:space="preserve"> La décision du conseil d’administration de tenir une assemblée générale à distance doit être inscrite dans l’avis de convocation de l’assemblée. Les modalités applicables et la période d’inscription préalable que doivent respecter les</w:t>
      </w:r>
      <w:r w:rsidR="009E3C7E" w:rsidRPr="000010E5">
        <w:rPr>
          <w:rFonts w:ascii="Arial" w:hAnsi="Arial" w:cs="Arial"/>
          <w:sz w:val="22"/>
          <w:szCs w:val="22"/>
        </w:rPr>
        <w:t xml:space="preserve"> participants, le cas échéant, sont précisées à l’avis de convocation. </w:t>
      </w:r>
    </w:p>
    <w:p w14:paraId="388CA4E4" w14:textId="77777777" w:rsidR="005B317A" w:rsidRPr="000010E5" w:rsidRDefault="005B317A" w:rsidP="000010E5">
      <w:pPr>
        <w:pStyle w:val="Paragraphedeliste"/>
        <w:jc w:val="both"/>
        <w:rPr>
          <w:rFonts w:ascii="Arial" w:hAnsi="Arial" w:cs="Arial"/>
          <w:sz w:val="22"/>
          <w:szCs w:val="22"/>
          <w:u w:val="single"/>
        </w:rPr>
      </w:pPr>
    </w:p>
    <w:p w14:paraId="069E8BC9" w14:textId="77777777" w:rsidR="00BC4ACC" w:rsidRPr="000010E5" w:rsidRDefault="009E3C7E" w:rsidP="000010E5">
      <w:pPr>
        <w:pStyle w:val="Paragraphedeliste"/>
        <w:numPr>
          <w:ilvl w:val="1"/>
          <w:numId w:val="31"/>
        </w:numPr>
        <w:ind w:left="1276" w:hanging="709"/>
        <w:jc w:val="both"/>
        <w:rPr>
          <w:rFonts w:ascii="Arial" w:hAnsi="Arial" w:cs="Arial"/>
          <w:sz w:val="22"/>
          <w:szCs w:val="22"/>
        </w:rPr>
      </w:pPr>
      <w:r w:rsidRPr="000010E5">
        <w:rPr>
          <w:rFonts w:ascii="Arial" w:hAnsi="Arial" w:cs="Arial"/>
          <w:sz w:val="22"/>
          <w:szCs w:val="22"/>
          <w:u w:val="single"/>
        </w:rPr>
        <w:t xml:space="preserve">Vote </w:t>
      </w:r>
      <w:r w:rsidRPr="000010E5">
        <w:rPr>
          <w:rFonts w:ascii="Arial" w:hAnsi="Arial" w:cs="Arial"/>
          <w:sz w:val="22"/>
          <w:szCs w:val="22"/>
        </w:rPr>
        <w:t xml:space="preserve">: Un vote peut alors être entièrement tenu par tout moyen de communication permettant, à la fois, de recueillir les votes </w:t>
      </w:r>
      <w:proofErr w:type="gramStart"/>
      <w:r w:rsidRPr="000010E5">
        <w:rPr>
          <w:rFonts w:ascii="Arial" w:hAnsi="Arial" w:cs="Arial"/>
          <w:sz w:val="22"/>
          <w:szCs w:val="22"/>
        </w:rPr>
        <w:t>de façon à ce</w:t>
      </w:r>
      <w:proofErr w:type="gramEnd"/>
      <w:r w:rsidRPr="000010E5">
        <w:rPr>
          <w:rFonts w:ascii="Arial" w:hAnsi="Arial" w:cs="Arial"/>
          <w:sz w:val="22"/>
          <w:szCs w:val="22"/>
        </w:rPr>
        <w:t xml:space="preserve"> qu’ils puissent être vérifiés subséquemment et de préserver le caractère secret du vote, lorsqu’un tel vote est demandé.</w:t>
      </w:r>
    </w:p>
    <w:p w14:paraId="0B65400A" w14:textId="77777777" w:rsidR="00251BA3" w:rsidRPr="000010E5" w:rsidRDefault="00251BA3" w:rsidP="000010E5">
      <w:pPr>
        <w:jc w:val="both"/>
        <w:rPr>
          <w:rFonts w:ascii="Arial" w:hAnsi="Arial" w:cs="Arial"/>
          <w:sz w:val="22"/>
          <w:szCs w:val="22"/>
        </w:rPr>
      </w:pPr>
    </w:p>
    <w:p w14:paraId="465684F1" w14:textId="77777777" w:rsidR="002F21F1" w:rsidRPr="000010E5" w:rsidRDefault="002F21F1" w:rsidP="000010E5">
      <w:pPr>
        <w:jc w:val="both"/>
        <w:rPr>
          <w:rFonts w:ascii="Arial" w:hAnsi="Arial" w:cs="Arial"/>
          <w:sz w:val="22"/>
          <w:szCs w:val="22"/>
        </w:rPr>
      </w:pPr>
    </w:p>
    <w:p w14:paraId="0036EC12" w14:textId="77777777" w:rsidR="007F60DE" w:rsidRPr="000010E5" w:rsidRDefault="007F60DE" w:rsidP="000010E5">
      <w:pPr>
        <w:ind w:left="567" w:hanging="578"/>
        <w:jc w:val="both"/>
        <w:rPr>
          <w:rFonts w:ascii="Arial" w:hAnsi="Arial" w:cs="Arial"/>
          <w:b/>
          <w:bCs/>
          <w:sz w:val="22"/>
          <w:szCs w:val="22"/>
        </w:rPr>
      </w:pPr>
      <w:bookmarkStart w:id="0" w:name="_Hlk161824677"/>
      <w:r w:rsidRPr="000010E5">
        <w:rPr>
          <w:rFonts w:ascii="Arial" w:hAnsi="Arial" w:cs="Arial"/>
          <w:b/>
          <w:bCs/>
          <w:sz w:val="22"/>
          <w:szCs w:val="22"/>
        </w:rPr>
        <w:t>IV.</w:t>
      </w:r>
      <w:r w:rsidRPr="000010E5">
        <w:rPr>
          <w:rFonts w:ascii="Arial" w:hAnsi="Arial" w:cs="Arial"/>
          <w:b/>
          <w:bCs/>
          <w:sz w:val="22"/>
          <w:szCs w:val="22"/>
        </w:rPr>
        <w:tab/>
        <w:t>LE CONSEIL D’ADMINISTRATION</w:t>
      </w:r>
    </w:p>
    <w:p w14:paraId="560B0BD6" w14:textId="77777777" w:rsidR="007F60DE" w:rsidRPr="000010E5" w:rsidRDefault="007F60DE" w:rsidP="000010E5">
      <w:pPr>
        <w:ind w:hanging="720"/>
        <w:jc w:val="both"/>
        <w:rPr>
          <w:rFonts w:ascii="Arial" w:hAnsi="Arial" w:cs="Arial"/>
          <w:b/>
          <w:sz w:val="22"/>
          <w:szCs w:val="22"/>
        </w:rPr>
      </w:pPr>
    </w:p>
    <w:p w14:paraId="00D1EB69" w14:textId="77777777" w:rsidR="002721B4" w:rsidRPr="000010E5" w:rsidRDefault="009E3C7E"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C</w:t>
      </w:r>
      <w:r w:rsidR="007F60DE" w:rsidRPr="000010E5">
        <w:rPr>
          <w:rFonts w:ascii="Arial" w:hAnsi="Arial" w:cs="Arial"/>
          <w:b/>
          <w:sz w:val="22"/>
          <w:szCs w:val="22"/>
        </w:rPr>
        <w:t>omposition</w:t>
      </w:r>
      <w:r w:rsidR="00352F99" w:rsidRPr="000010E5">
        <w:rPr>
          <w:rFonts w:ascii="Arial" w:hAnsi="Arial" w:cs="Arial"/>
          <w:b/>
          <w:sz w:val="22"/>
          <w:szCs w:val="22"/>
        </w:rPr>
        <w:t xml:space="preserve">. </w:t>
      </w:r>
      <w:r w:rsidR="002721B4" w:rsidRPr="000010E5">
        <w:rPr>
          <w:rFonts w:ascii="Arial" w:hAnsi="Arial" w:cs="Arial"/>
          <w:sz w:val="22"/>
          <w:szCs w:val="22"/>
        </w:rPr>
        <w:t xml:space="preserve">Le conseil d’administration est composé de sept (7) administrateurs élus par et parmi les membres </w:t>
      </w:r>
      <w:r w:rsidR="005B317A" w:rsidRPr="000010E5">
        <w:rPr>
          <w:rFonts w:ascii="Arial" w:hAnsi="Arial" w:cs="Arial"/>
          <w:sz w:val="22"/>
          <w:szCs w:val="22"/>
        </w:rPr>
        <w:t>participants</w:t>
      </w:r>
      <w:r w:rsidR="002721B4" w:rsidRPr="000010E5">
        <w:rPr>
          <w:rFonts w:ascii="Arial" w:hAnsi="Arial" w:cs="Arial"/>
          <w:sz w:val="22"/>
          <w:szCs w:val="22"/>
        </w:rPr>
        <w:t xml:space="preserve"> de la Corporation à l’assemblée générale annuelle. </w:t>
      </w:r>
    </w:p>
    <w:p w14:paraId="1040D4C5" w14:textId="77777777" w:rsidR="002721B4" w:rsidRPr="000010E5" w:rsidRDefault="002721B4" w:rsidP="000010E5">
      <w:pPr>
        <w:jc w:val="both"/>
        <w:rPr>
          <w:rFonts w:ascii="Arial" w:hAnsi="Arial" w:cs="Arial"/>
          <w:strike/>
          <w:sz w:val="22"/>
          <w:szCs w:val="22"/>
        </w:rPr>
      </w:pPr>
    </w:p>
    <w:p w14:paraId="222F30D5" w14:textId="77777777" w:rsidR="002721B4" w:rsidRPr="000010E5" w:rsidRDefault="002721B4" w:rsidP="000010E5">
      <w:pPr>
        <w:autoSpaceDE w:val="0"/>
        <w:autoSpaceDN w:val="0"/>
        <w:adjustRightInd w:val="0"/>
        <w:ind w:left="567"/>
        <w:jc w:val="both"/>
        <w:rPr>
          <w:rFonts w:ascii="Arial" w:hAnsi="Arial" w:cs="Arial"/>
          <w:sz w:val="22"/>
          <w:szCs w:val="22"/>
        </w:rPr>
      </w:pPr>
      <w:r w:rsidRPr="000010E5">
        <w:rPr>
          <w:rFonts w:ascii="Arial" w:hAnsi="Arial" w:cs="Arial"/>
          <w:sz w:val="22"/>
          <w:szCs w:val="22"/>
        </w:rPr>
        <w:lastRenderedPageBreak/>
        <w:t xml:space="preserve">Le conseil d’administration doit comporter un minimum de deux (2) hommes et deux (2) femmes et doit rechercher la parité et la diversité. </w:t>
      </w:r>
    </w:p>
    <w:p w14:paraId="07712141" w14:textId="77777777" w:rsidR="002721B4" w:rsidRPr="000010E5" w:rsidRDefault="002721B4" w:rsidP="000010E5">
      <w:pPr>
        <w:autoSpaceDE w:val="0"/>
        <w:autoSpaceDN w:val="0"/>
        <w:adjustRightInd w:val="0"/>
        <w:jc w:val="both"/>
        <w:rPr>
          <w:rFonts w:ascii="Arial" w:hAnsi="Arial" w:cs="Arial"/>
          <w:sz w:val="22"/>
          <w:szCs w:val="22"/>
        </w:rPr>
      </w:pPr>
    </w:p>
    <w:p w14:paraId="1A15697C" w14:textId="77777777" w:rsidR="002721B4" w:rsidRPr="000010E5" w:rsidRDefault="002721B4" w:rsidP="000010E5">
      <w:pPr>
        <w:autoSpaceDE w:val="0"/>
        <w:autoSpaceDN w:val="0"/>
        <w:adjustRightInd w:val="0"/>
        <w:ind w:left="567"/>
        <w:jc w:val="both"/>
        <w:rPr>
          <w:rFonts w:ascii="Arial" w:hAnsi="Arial" w:cs="Arial"/>
          <w:strike/>
          <w:sz w:val="22"/>
          <w:szCs w:val="22"/>
        </w:rPr>
      </w:pPr>
      <w:r w:rsidRPr="000010E5">
        <w:rPr>
          <w:rFonts w:ascii="Arial" w:hAnsi="Arial" w:cs="Arial"/>
          <w:sz w:val="22"/>
          <w:szCs w:val="22"/>
        </w:rPr>
        <w:t>Le président sortant n’a pas de siège d’office au conseil d’administration. S’il veut continuer de servir la Corporation au sein du conseil d’administration, il doit être réélu selon le processus habituel.</w:t>
      </w:r>
    </w:p>
    <w:p w14:paraId="427C71FB" w14:textId="77777777" w:rsidR="007F60DE" w:rsidRPr="000010E5" w:rsidRDefault="007F60DE" w:rsidP="000010E5">
      <w:pPr>
        <w:ind w:left="567"/>
        <w:jc w:val="both"/>
        <w:rPr>
          <w:rFonts w:ascii="Arial" w:hAnsi="Arial" w:cs="Arial"/>
          <w:sz w:val="22"/>
          <w:szCs w:val="22"/>
        </w:rPr>
      </w:pPr>
    </w:p>
    <w:p w14:paraId="3B2D87A8" w14:textId="77777777" w:rsidR="007F60DE" w:rsidRPr="000010E5" w:rsidRDefault="007F60DE" w:rsidP="000010E5">
      <w:pPr>
        <w:ind w:hanging="720"/>
        <w:jc w:val="both"/>
        <w:rPr>
          <w:rFonts w:ascii="Arial" w:hAnsi="Arial" w:cs="Arial"/>
          <w:b/>
          <w:bCs/>
          <w:sz w:val="22"/>
          <w:szCs w:val="22"/>
        </w:rPr>
      </w:pPr>
    </w:p>
    <w:p w14:paraId="5CBA158A" w14:textId="366087E1" w:rsidR="00352F99" w:rsidRPr="000010E5" w:rsidRDefault="007F60DE"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Éligibilité</w:t>
      </w:r>
      <w:r w:rsidR="00352F99" w:rsidRPr="000010E5">
        <w:rPr>
          <w:rFonts w:ascii="Arial" w:hAnsi="Arial" w:cs="Arial"/>
          <w:b/>
          <w:sz w:val="22"/>
          <w:szCs w:val="22"/>
        </w:rPr>
        <w:t xml:space="preserve">. </w:t>
      </w:r>
      <w:r w:rsidR="00352F99" w:rsidRPr="000010E5">
        <w:rPr>
          <w:rFonts w:ascii="Arial" w:hAnsi="Arial" w:cs="Arial"/>
          <w:sz w:val="22"/>
          <w:szCs w:val="22"/>
        </w:rPr>
        <w:t xml:space="preserve">Toute personne qui est un membre participant de la Corporation peut siéger au conseil d’administration de la Corporation. Toutefois, sont inhabiles à être administrateurs : </w:t>
      </w:r>
    </w:p>
    <w:bookmarkEnd w:id="0"/>
    <w:p w14:paraId="69D94358" w14:textId="77777777" w:rsidR="00352F99" w:rsidRPr="000010E5" w:rsidRDefault="00352F99" w:rsidP="000010E5">
      <w:pPr>
        <w:jc w:val="both"/>
        <w:rPr>
          <w:rFonts w:ascii="Arial" w:hAnsi="Arial" w:cs="Arial"/>
          <w:sz w:val="22"/>
          <w:szCs w:val="22"/>
        </w:rPr>
      </w:pPr>
    </w:p>
    <w:p w14:paraId="4EF97C9B" w14:textId="77777777" w:rsidR="00352F99" w:rsidRPr="000010E5" w:rsidRDefault="00352F99" w:rsidP="000010E5">
      <w:pPr>
        <w:pStyle w:val="Paragraphedeliste"/>
        <w:numPr>
          <w:ilvl w:val="0"/>
          <w:numId w:val="20"/>
        </w:numPr>
        <w:spacing w:after="160" w:line="252" w:lineRule="auto"/>
        <w:ind w:left="1418"/>
        <w:jc w:val="both"/>
        <w:rPr>
          <w:rFonts w:ascii="Arial" w:hAnsi="Arial" w:cs="Arial"/>
          <w:sz w:val="22"/>
          <w:szCs w:val="22"/>
        </w:rPr>
      </w:pPr>
      <w:r w:rsidRPr="000010E5">
        <w:rPr>
          <w:rFonts w:ascii="Arial" w:hAnsi="Arial" w:cs="Arial"/>
          <w:sz w:val="22"/>
          <w:szCs w:val="22"/>
        </w:rPr>
        <w:t>Les mineurs, les majeurs en tutelle ou en curatelle, les faillis ou les personnes à qui le tribunal interdit l’exercice de cette fonction;</w:t>
      </w:r>
    </w:p>
    <w:p w14:paraId="542E26E4" w14:textId="77777777" w:rsidR="00352F99" w:rsidRPr="000010E5" w:rsidRDefault="00352F99" w:rsidP="000010E5">
      <w:pPr>
        <w:pStyle w:val="Paragraphedeliste"/>
        <w:spacing w:after="160" w:line="252" w:lineRule="auto"/>
        <w:ind w:left="1418"/>
        <w:jc w:val="both"/>
        <w:rPr>
          <w:rFonts w:ascii="Arial" w:hAnsi="Arial" w:cs="Arial"/>
          <w:sz w:val="22"/>
          <w:szCs w:val="22"/>
        </w:rPr>
      </w:pPr>
    </w:p>
    <w:p w14:paraId="0996D7D7" w14:textId="77777777" w:rsidR="00352F99" w:rsidRPr="000010E5" w:rsidRDefault="00352F99" w:rsidP="000010E5">
      <w:pPr>
        <w:pStyle w:val="Paragraphedeliste"/>
        <w:numPr>
          <w:ilvl w:val="0"/>
          <w:numId w:val="20"/>
        </w:numPr>
        <w:spacing w:after="160" w:line="252" w:lineRule="auto"/>
        <w:ind w:left="1418"/>
        <w:jc w:val="both"/>
        <w:rPr>
          <w:rFonts w:ascii="Arial" w:hAnsi="Arial" w:cs="Arial"/>
          <w:sz w:val="22"/>
          <w:szCs w:val="22"/>
        </w:rPr>
      </w:pPr>
      <w:r w:rsidRPr="000010E5">
        <w:rPr>
          <w:rFonts w:ascii="Arial" w:hAnsi="Arial" w:cs="Arial"/>
          <w:sz w:val="22"/>
          <w:szCs w:val="22"/>
        </w:rPr>
        <w:t>Les propriétaires ou les membres du personnel d’entreprises privées ou des membres du personnel d’organismes liés à la Corporation par une entente de biens ou de services;</w:t>
      </w:r>
    </w:p>
    <w:p w14:paraId="7AE312DE" w14:textId="77777777" w:rsidR="00352F99" w:rsidRPr="000010E5" w:rsidRDefault="00352F99" w:rsidP="000010E5">
      <w:pPr>
        <w:pStyle w:val="Paragraphedeliste"/>
        <w:jc w:val="both"/>
        <w:rPr>
          <w:rFonts w:ascii="Arial" w:hAnsi="Arial" w:cs="Arial"/>
          <w:sz w:val="22"/>
          <w:szCs w:val="22"/>
        </w:rPr>
      </w:pPr>
    </w:p>
    <w:p w14:paraId="7457BE97" w14:textId="77777777" w:rsidR="00352F99" w:rsidRPr="000010E5" w:rsidRDefault="00352F99" w:rsidP="000010E5">
      <w:pPr>
        <w:pStyle w:val="Paragraphedeliste"/>
        <w:numPr>
          <w:ilvl w:val="0"/>
          <w:numId w:val="20"/>
        </w:numPr>
        <w:spacing w:after="160" w:line="252" w:lineRule="auto"/>
        <w:ind w:left="1418"/>
        <w:jc w:val="both"/>
        <w:rPr>
          <w:rFonts w:ascii="Arial" w:hAnsi="Arial" w:cs="Arial"/>
          <w:sz w:val="22"/>
          <w:szCs w:val="22"/>
        </w:rPr>
      </w:pPr>
      <w:r w:rsidRPr="000010E5">
        <w:rPr>
          <w:rFonts w:ascii="Arial" w:hAnsi="Arial" w:cs="Arial"/>
          <w:sz w:val="22"/>
          <w:szCs w:val="22"/>
        </w:rPr>
        <w:t xml:space="preserve">Les salariés de la Corporation, dont le directeur général, ainsi les travailleurs autonomes liés à la Corporation par un contrat; </w:t>
      </w:r>
    </w:p>
    <w:p w14:paraId="65378F14" w14:textId="77777777" w:rsidR="00352F99" w:rsidRPr="000010E5" w:rsidRDefault="00352F99" w:rsidP="000010E5">
      <w:pPr>
        <w:pStyle w:val="Paragraphedeliste"/>
        <w:jc w:val="both"/>
        <w:rPr>
          <w:rFonts w:ascii="Arial" w:hAnsi="Arial" w:cs="Arial"/>
          <w:sz w:val="22"/>
          <w:szCs w:val="22"/>
        </w:rPr>
      </w:pPr>
    </w:p>
    <w:p w14:paraId="1F78E595" w14:textId="77777777" w:rsidR="00352F99" w:rsidRPr="000010E5" w:rsidRDefault="00352F99" w:rsidP="000010E5">
      <w:pPr>
        <w:pStyle w:val="Paragraphedeliste"/>
        <w:numPr>
          <w:ilvl w:val="0"/>
          <w:numId w:val="20"/>
        </w:numPr>
        <w:spacing w:after="160" w:line="252" w:lineRule="auto"/>
        <w:ind w:left="1418"/>
        <w:jc w:val="both"/>
        <w:rPr>
          <w:rFonts w:ascii="Arial" w:hAnsi="Arial" w:cs="Arial"/>
          <w:sz w:val="22"/>
          <w:szCs w:val="22"/>
        </w:rPr>
      </w:pPr>
      <w:r w:rsidRPr="000010E5">
        <w:rPr>
          <w:rFonts w:ascii="Arial" w:hAnsi="Arial" w:cs="Arial"/>
          <w:sz w:val="22"/>
          <w:szCs w:val="22"/>
        </w:rPr>
        <w:t>Les administrateurs qui n’ont pas déposé leur déclaration annuelle d’intérêts dans les délais impartis par le conseil d’administration;</w:t>
      </w:r>
    </w:p>
    <w:p w14:paraId="7C0C4D82" w14:textId="77777777" w:rsidR="00352F99" w:rsidRPr="000010E5" w:rsidRDefault="00352F99" w:rsidP="000010E5">
      <w:pPr>
        <w:pStyle w:val="Paragraphedeliste"/>
        <w:jc w:val="both"/>
        <w:rPr>
          <w:rFonts w:ascii="Arial" w:hAnsi="Arial" w:cs="Arial"/>
          <w:sz w:val="22"/>
          <w:szCs w:val="22"/>
        </w:rPr>
      </w:pPr>
    </w:p>
    <w:p w14:paraId="7F065FE5" w14:textId="77777777" w:rsidR="00352F99" w:rsidRPr="000010E5" w:rsidRDefault="00352F99" w:rsidP="000010E5">
      <w:pPr>
        <w:pStyle w:val="Paragraphedeliste"/>
        <w:numPr>
          <w:ilvl w:val="0"/>
          <w:numId w:val="20"/>
        </w:numPr>
        <w:spacing w:after="160" w:line="252" w:lineRule="auto"/>
        <w:ind w:left="1418"/>
        <w:jc w:val="both"/>
        <w:rPr>
          <w:rFonts w:ascii="Arial" w:hAnsi="Arial" w:cs="Arial"/>
          <w:sz w:val="22"/>
          <w:szCs w:val="22"/>
        </w:rPr>
      </w:pPr>
      <w:r w:rsidRPr="000010E5">
        <w:rPr>
          <w:rFonts w:ascii="Arial" w:hAnsi="Arial" w:cs="Arial"/>
          <w:sz w:val="22"/>
          <w:szCs w:val="22"/>
        </w:rPr>
        <w:t>Les personnes qui n’ont pas déposé les résultats d’une vérification des antécédents judiciaires dans les délais impartis par le conseil d’administration.</w:t>
      </w:r>
    </w:p>
    <w:p w14:paraId="3299D525" w14:textId="77777777" w:rsidR="00352F99" w:rsidRPr="000010E5" w:rsidRDefault="00352F99" w:rsidP="000010E5">
      <w:pPr>
        <w:pStyle w:val="Paragraphedeliste"/>
        <w:spacing w:line="252" w:lineRule="auto"/>
        <w:jc w:val="both"/>
        <w:rPr>
          <w:rFonts w:ascii="Arial" w:hAnsi="Arial" w:cs="Arial"/>
          <w:sz w:val="22"/>
          <w:szCs w:val="22"/>
        </w:rPr>
      </w:pPr>
    </w:p>
    <w:p w14:paraId="5292B725" w14:textId="77777777" w:rsidR="002721B4" w:rsidRPr="000010E5" w:rsidRDefault="00352F99" w:rsidP="000010E5">
      <w:pPr>
        <w:ind w:left="567"/>
        <w:jc w:val="both"/>
        <w:rPr>
          <w:rFonts w:ascii="Arial" w:hAnsi="Arial" w:cs="Arial"/>
          <w:sz w:val="22"/>
          <w:szCs w:val="22"/>
        </w:rPr>
      </w:pPr>
      <w:r w:rsidRPr="000010E5">
        <w:rPr>
          <w:rFonts w:ascii="Arial" w:hAnsi="Arial" w:cs="Arial"/>
          <w:sz w:val="22"/>
          <w:szCs w:val="22"/>
        </w:rPr>
        <w:t>Les antécédents judiciaires prohibés sont les infractions ou les inconduites d’ordre sexuel ou contraire aux bonnes mœurs, les infractions contre la personne et la réputation et les infractions reliées aux opérations frauduleuses en matière de contrat de commerce.</w:t>
      </w:r>
    </w:p>
    <w:p w14:paraId="6188E3F3" w14:textId="77777777" w:rsidR="007F60DE" w:rsidRPr="000010E5" w:rsidRDefault="007F60DE" w:rsidP="000010E5">
      <w:pPr>
        <w:jc w:val="both"/>
        <w:rPr>
          <w:rFonts w:ascii="Arial" w:hAnsi="Arial" w:cs="Arial"/>
          <w:b/>
          <w:bCs/>
          <w:sz w:val="22"/>
          <w:szCs w:val="22"/>
        </w:rPr>
      </w:pPr>
    </w:p>
    <w:p w14:paraId="5B9DD57D" w14:textId="77777777" w:rsidR="000010E5" w:rsidRDefault="002721B4"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É</w:t>
      </w:r>
      <w:r w:rsidR="007F60DE" w:rsidRPr="000010E5">
        <w:rPr>
          <w:rFonts w:ascii="Arial" w:hAnsi="Arial" w:cs="Arial"/>
          <w:b/>
          <w:sz w:val="22"/>
          <w:szCs w:val="22"/>
        </w:rPr>
        <w:t>lection</w:t>
      </w:r>
      <w:r w:rsidR="00352F99" w:rsidRPr="000010E5">
        <w:rPr>
          <w:rFonts w:ascii="Arial" w:hAnsi="Arial" w:cs="Arial"/>
          <w:b/>
          <w:sz w:val="22"/>
          <w:szCs w:val="22"/>
        </w:rPr>
        <w:t xml:space="preserve">. </w:t>
      </w:r>
      <w:r w:rsidR="00352F99" w:rsidRPr="000010E5">
        <w:rPr>
          <w:rFonts w:ascii="Arial" w:hAnsi="Arial" w:cs="Arial"/>
          <w:sz w:val="22"/>
          <w:szCs w:val="22"/>
        </w:rPr>
        <w:t xml:space="preserve">La mise en nomination des candidats se fait lors de l’assemblée générale annuelle par proposition verbale d’un membre. La mise en nomination par procuration est acceptée, en cas d’absence du candidat. </w:t>
      </w:r>
    </w:p>
    <w:p w14:paraId="5114120C" w14:textId="77777777" w:rsidR="000010E5" w:rsidRDefault="000010E5" w:rsidP="000010E5">
      <w:pPr>
        <w:pStyle w:val="Paragraphedeliste"/>
        <w:ind w:left="567"/>
        <w:jc w:val="both"/>
        <w:rPr>
          <w:rFonts w:ascii="Arial" w:hAnsi="Arial" w:cs="Arial"/>
          <w:b/>
          <w:sz w:val="22"/>
          <w:szCs w:val="22"/>
        </w:rPr>
      </w:pPr>
    </w:p>
    <w:p w14:paraId="0A0536F2" w14:textId="77777777" w:rsidR="000010E5" w:rsidRDefault="00352F99" w:rsidP="000010E5">
      <w:pPr>
        <w:pStyle w:val="Paragraphedeliste"/>
        <w:ind w:left="567"/>
        <w:jc w:val="both"/>
        <w:rPr>
          <w:rFonts w:ascii="Arial" w:hAnsi="Arial" w:cs="Arial"/>
          <w:sz w:val="22"/>
          <w:szCs w:val="22"/>
        </w:rPr>
      </w:pPr>
      <w:r w:rsidRPr="000010E5">
        <w:rPr>
          <w:rFonts w:ascii="Arial" w:hAnsi="Arial" w:cs="Arial"/>
          <w:sz w:val="22"/>
          <w:szCs w:val="22"/>
        </w:rPr>
        <w:t>L’élection des administrateurs se fait lors de l’assemblée générale annuelle. Lorsque le nombre de candidats est égal au nombre de sièges à combler, les administrateurs sont élus par acclamation. Lorsque le nombre de candidats est supérieur au nombre de sièges à combler, un vote est tenu à main levée, à moins que le scrutin secret ne soit demandé. Si le nombre de candidats est inférieur au nombre de sièges à combler, les candidats sont élus par acclamation et les sièges demeurés non comblés le sont par le conseil d’administration.</w:t>
      </w:r>
    </w:p>
    <w:p w14:paraId="5CCC36D8" w14:textId="77777777" w:rsidR="002F21F1" w:rsidRPr="000010E5" w:rsidRDefault="002F21F1" w:rsidP="00D45626">
      <w:pPr>
        <w:jc w:val="both"/>
        <w:rPr>
          <w:rFonts w:ascii="Arial" w:hAnsi="Arial" w:cs="Arial"/>
          <w:b/>
          <w:bCs/>
          <w:sz w:val="22"/>
          <w:szCs w:val="22"/>
        </w:rPr>
      </w:pPr>
    </w:p>
    <w:p w14:paraId="2160E48C" w14:textId="77777777" w:rsidR="00A47B13" w:rsidRPr="000010E5" w:rsidRDefault="002F21F1"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Durée et alternance des mandats</w:t>
      </w:r>
      <w:r w:rsidR="00352F99" w:rsidRPr="000010E5">
        <w:rPr>
          <w:rFonts w:ascii="Arial" w:hAnsi="Arial" w:cs="Arial"/>
          <w:b/>
          <w:sz w:val="22"/>
          <w:szCs w:val="22"/>
        </w:rPr>
        <w:t xml:space="preserve">. </w:t>
      </w:r>
      <w:r w:rsidR="00A47B13" w:rsidRPr="000010E5">
        <w:rPr>
          <w:rFonts w:ascii="Arial" w:hAnsi="Arial" w:cs="Arial"/>
          <w:sz w:val="22"/>
          <w:szCs w:val="22"/>
        </w:rPr>
        <w:t xml:space="preserve">La durée des mandats des administrateurs est de deux (2) ans. Le mandat d’un administrateur prend fin à la fin de la deuxième assemblée générale annuelle suivant son élection. Le mandat d’un administrateur est renouvelable. </w:t>
      </w:r>
    </w:p>
    <w:p w14:paraId="1D2C8DCD" w14:textId="77777777" w:rsidR="00A47B13" w:rsidRPr="000010E5" w:rsidRDefault="00A47B13" w:rsidP="000010E5">
      <w:pPr>
        <w:pStyle w:val="Paragraphedeliste"/>
        <w:ind w:left="567"/>
        <w:jc w:val="both"/>
        <w:rPr>
          <w:rFonts w:ascii="Arial" w:hAnsi="Arial" w:cs="Arial"/>
          <w:sz w:val="22"/>
          <w:szCs w:val="22"/>
        </w:rPr>
      </w:pPr>
    </w:p>
    <w:p w14:paraId="5148BB20" w14:textId="77777777" w:rsidR="00A47B13" w:rsidRPr="000010E5" w:rsidRDefault="00A47B13" w:rsidP="000010E5">
      <w:pPr>
        <w:pStyle w:val="Paragraphedeliste"/>
        <w:ind w:left="567"/>
        <w:jc w:val="both"/>
        <w:rPr>
          <w:rFonts w:ascii="Arial" w:hAnsi="Arial" w:cs="Arial"/>
          <w:sz w:val="22"/>
          <w:szCs w:val="22"/>
        </w:rPr>
      </w:pPr>
      <w:r w:rsidRPr="000010E5">
        <w:rPr>
          <w:rFonts w:ascii="Arial" w:hAnsi="Arial" w:cs="Arial"/>
          <w:sz w:val="22"/>
          <w:szCs w:val="22"/>
        </w:rPr>
        <w:t xml:space="preserve">Afin de favoriser le maintien de l’expertise du conseil, les mandats de tous les administrateurs ne viennent pas à terme en même temps. Ainsi, les années paires, quatre (4) postes d’administrateurs sont en élections et les années impaires, trois (3) postes d’administrateurs sont en élection. </w:t>
      </w:r>
    </w:p>
    <w:p w14:paraId="6E3FA9AB" w14:textId="77777777" w:rsidR="00A47B13" w:rsidRPr="000010E5" w:rsidRDefault="00A47B13" w:rsidP="000010E5">
      <w:pPr>
        <w:pStyle w:val="Paragraphedeliste"/>
        <w:ind w:left="567"/>
        <w:jc w:val="both"/>
        <w:rPr>
          <w:rFonts w:ascii="Arial" w:hAnsi="Arial" w:cs="Arial"/>
          <w:sz w:val="22"/>
          <w:szCs w:val="22"/>
        </w:rPr>
      </w:pPr>
    </w:p>
    <w:p w14:paraId="1B5CE64E" w14:textId="77777777" w:rsidR="002F21F1" w:rsidRPr="000010E5" w:rsidRDefault="002F21F1" w:rsidP="000010E5">
      <w:pPr>
        <w:ind w:hanging="720"/>
        <w:jc w:val="both"/>
        <w:rPr>
          <w:rFonts w:ascii="Arial" w:hAnsi="Arial" w:cs="Arial"/>
          <w:b/>
          <w:bCs/>
          <w:sz w:val="22"/>
          <w:szCs w:val="22"/>
        </w:rPr>
      </w:pPr>
    </w:p>
    <w:p w14:paraId="55FC0870" w14:textId="77777777" w:rsidR="002F21F1" w:rsidRPr="000010E5" w:rsidRDefault="002721B4"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Réunions du conseil d’administration</w:t>
      </w:r>
      <w:r w:rsidR="00352F99" w:rsidRPr="000010E5">
        <w:rPr>
          <w:rFonts w:ascii="Arial" w:hAnsi="Arial" w:cs="Arial"/>
          <w:b/>
          <w:sz w:val="22"/>
          <w:szCs w:val="22"/>
        </w:rPr>
        <w:t xml:space="preserve">. </w:t>
      </w:r>
    </w:p>
    <w:p w14:paraId="40DCA32E" w14:textId="77777777" w:rsidR="002721B4" w:rsidRPr="000010E5" w:rsidRDefault="002721B4" w:rsidP="000010E5">
      <w:pPr>
        <w:pStyle w:val="Paragraphedeliste"/>
        <w:ind w:left="567"/>
        <w:jc w:val="both"/>
        <w:rPr>
          <w:rFonts w:ascii="Arial" w:hAnsi="Arial" w:cs="Arial"/>
          <w:b/>
          <w:bCs/>
          <w:sz w:val="22"/>
          <w:szCs w:val="22"/>
        </w:rPr>
      </w:pPr>
    </w:p>
    <w:p w14:paraId="6B6CE42A" w14:textId="77777777" w:rsidR="000010E5" w:rsidRDefault="00F3126D" w:rsidP="000010E5">
      <w:pPr>
        <w:pStyle w:val="Default"/>
        <w:numPr>
          <w:ilvl w:val="1"/>
          <w:numId w:val="38"/>
        </w:numPr>
        <w:ind w:left="1276" w:hanging="567"/>
        <w:jc w:val="both"/>
        <w:rPr>
          <w:rFonts w:ascii="Arial" w:hAnsi="Arial" w:cs="Arial"/>
          <w:color w:val="auto"/>
          <w:sz w:val="22"/>
          <w:szCs w:val="22"/>
        </w:rPr>
      </w:pPr>
      <w:r w:rsidRPr="000010E5">
        <w:rPr>
          <w:rFonts w:ascii="Arial" w:hAnsi="Arial" w:cs="Arial"/>
          <w:color w:val="auto"/>
          <w:sz w:val="22"/>
          <w:szCs w:val="22"/>
          <w:u w:val="single"/>
        </w:rPr>
        <w:t>Nombre de réunions.</w:t>
      </w:r>
      <w:r w:rsidRPr="000010E5">
        <w:rPr>
          <w:rFonts w:ascii="Arial" w:hAnsi="Arial" w:cs="Arial"/>
          <w:color w:val="auto"/>
          <w:sz w:val="22"/>
          <w:szCs w:val="22"/>
        </w:rPr>
        <w:t xml:space="preserve"> Le conseil d’administration se réunit aussi souvent que jugé nécessaire, mais un minimum de quatre (4) fois par année. </w:t>
      </w:r>
    </w:p>
    <w:p w14:paraId="4B7A11E6" w14:textId="77777777" w:rsidR="000010E5" w:rsidRPr="000010E5" w:rsidRDefault="000010E5" w:rsidP="000010E5">
      <w:pPr>
        <w:pStyle w:val="Default"/>
        <w:ind w:left="1276"/>
        <w:jc w:val="both"/>
        <w:rPr>
          <w:rFonts w:ascii="Arial" w:hAnsi="Arial" w:cs="Arial"/>
          <w:color w:val="auto"/>
          <w:sz w:val="22"/>
          <w:szCs w:val="22"/>
        </w:rPr>
      </w:pPr>
    </w:p>
    <w:p w14:paraId="250D7B19" w14:textId="78C4A714" w:rsidR="000010E5" w:rsidRDefault="00F3126D" w:rsidP="000010E5">
      <w:pPr>
        <w:pStyle w:val="Default"/>
        <w:numPr>
          <w:ilvl w:val="1"/>
          <w:numId w:val="38"/>
        </w:numPr>
        <w:ind w:left="1276" w:hanging="567"/>
        <w:jc w:val="both"/>
        <w:rPr>
          <w:rFonts w:ascii="Arial" w:hAnsi="Arial" w:cs="Arial"/>
          <w:color w:val="auto"/>
          <w:sz w:val="22"/>
          <w:szCs w:val="22"/>
        </w:rPr>
      </w:pPr>
      <w:r w:rsidRPr="000010E5">
        <w:rPr>
          <w:rFonts w:ascii="Arial" w:hAnsi="Arial" w:cs="Arial"/>
          <w:color w:val="auto"/>
          <w:sz w:val="22"/>
          <w:szCs w:val="22"/>
          <w:u w:val="single"/>
        </w:rPr>
        <w:t>Convocation aux réunions.</w:t>
      </w:r>
      <w:r w:rsidRPr="000010E5">
        <w:rPr>
          <w:rFonts w:ascii="Arial" w:hAnsi="Arial" w:cs="Arial"/>
          <w:color w:val="auto"/>
          <w:sz w:val="22"/>
          <w:szCs w:val="22"/>
        </w:rPr>
        <w:t xml:space="preserve"> L’avis de convocation est donné par courrier ordinaire ou courrier électronique ou donné verbalement par téléphone au moins cinq </w:t>
      </w:r>
      <w:r w:rsidR="00CB24DE">
        <w:rPr>
          <w:rFonts w:ascii="Arial" w:hAnsi="Arial" w:cs="Arial"/>
          <w:color w:val="auto"/>
          <w:sz w:val="22"/>
          <w:szCs w:val="22"/>
        </w:rPr>
        <w:t xml:space="preserve">(5) </w:t>
      </w:r>
      <w:r w:rsidRPr="000010E5">
        <w:rPr>
          <w:rFonts w:ascii="Arial" w:hAnsi="Arial" w:cs="Arial"/>
          <w:color w:val="auto"/>
          <w:sz w:val="22"/>
          <w:szCs w:val="22"/>
        </w:rPr>
        <w:t>jours à l’avance ou déterminé lors de la dernière assemblée du conseil. Dans le cas d’une réunion d’urgence, ce délai de convocation est réduit à vingt-quatre (24) heures.</w:t>
      </w:r>
    </w:p>
    <w:p w14:paraId="1138400F" w14:textId="77777777" w:rsidR="000010E5" w:rsidRDefault="000010E5" w:rsidP="000010E5">
      <w:pPr>
        <w:pStyle w:val="Paragraphedeliste"/>
        <w:rPr>
          <w:rFonts w:ascii="Arial" w:eastAsiaTheme="minorHAnsi" w:hAnsi="Arial" w:cs="Arial"/>
          <w:sz w:val="22"/>
          <w:szCs w:val="22"/>
          <w:lang w:eastAsia="en-US"/>
        </w:rPr>
      </w:pPr>
    </w:p>
    <w:p w14:paraId="35FE27FD" w14:textId="77777777" w:rsidR="000010E5" w:rsidRDefault="00F3126D" w:rsidP="000010E5">
      <w:pPr>
        <w:pStyle w:val="Default"/>
        <w:ind w:left="1276"/>
        <w:jc w:val="both"/>
        <w:rPr>
          <w:rFonts w:ascii="Arial" w:hAnsi="Arial" w:cs="Arial"/>
          <w:sz w:val="22"/>
          <w:szCs w:val="22"/>
        </w:rPr>
      </w:pPr>
      <w:r w:rsidRPr="000010E5">
        <w:rPr>
          <w:rFonts w:ascii="Arial" w:hAnsi="Arial" w:cs="Arial"/>
          <w:sz w:val="22"/>
          <w:szCs w:val="22"/>
        </w:rPr>
        <w:t>Si tous les administrateurs sont présents ou y consentent, la réunion peut avoir lieu même si ce délai n’est pas respecté. La présence d’un administrateur à une réunion couvre le défaut d’avis quant à cet administrateur.</w:t>
      </w:r>
    </w:p>
    <w:p w14:paraId="2D1C8D44" w14:textId="77777777" w:rsidR="00BC5F53" w:rsidRDefault="00BC5F53" w:rsidP="000010E5">
      <w:pPr>
        <w:pStyle w:val="Default"/>
        <w:ind w:left="1276"/>
        <w:jc w:val="both"/>
        <w:rPr>
          <w:rFonts w:ascii="Arial" w:hAnsi="Arial" w:cs="Arial"/>
          <w:color w:val="auto"/>
          <w:sz w:val="22"/>
          <w:szCs w:val="22"/>
        </w:rPr>
      </w:pPr>
    </w:p>
    <w:p w14:paraId="7250D2A6" w14:textId="3F474B32" w:rsidR="00F3126D" w:rsidRPr="000010E5" w:rsidRDefault="00F3126D" w:rsidP="000010E5">
      <w:pPr>
        <w:pStyle w:val="Default"/>
        <w:ind w:left="1276"/>
        <w:jc w:val="both"/>
        <w:rPr>
          <w:rFonts w:ascii="Arial" w:hAnsi="Arial" w:cs="Arial"/>
          <w:color w:val="auto"/>
          <w:sz w:val="22"/>
          <w:szCs w:val="22"/>
        </w:rPr>
      </w:pPr>
      <w:r w:rsidRPr="000010E5">
        <w:rPr>
          <w:rFonts w:ascii="Arial" w:hAnsi="Arial" w:cs="Arial"/>
          <w:color w:val="auto"/>
          <w:sz w:val="22"/>
          <w:szCs w:val="22"/>
        </w:rPr>
        <w:t>L’avis de convocation est accompagné de l’ordre du jour, du projet de procès-verbal de la réunion précédente et des documents clés utiles à la réunion.</w:t>
      </w:r>
    </w:p>
    <w:p w14:paraId="21AE1DEC" w14:textId="77777777" w:rsidR="00F3126D" w:rsidRPr="000010E5" w:rsidRDefault="00F3126D" w:rsidP="000010E5">
      <w:pPr>
        <w:pStyle w:val="Default"/>
        <w:jc w:val="both"/>
        <w:rPr>
          <w:rFonts w:ascii="Arial" w:hAnsi="Arial" w:cs="Arial"/>
          <w:color w:val="auto"/>
          <w:sz w:val="22"/>
          <w:szCs w:val="22"/>
        </w:rPr>
      </w:pPr>
    </w:p>
    <w:p w14:paraId="2FBEA4B4" w14:textId="77777777" w:rsidR="000010E5" w:rsidRDefault="00F3126D" w:rsidP="000010E5">
      <w:pPr>
        <w:pStyle w:val="Default"/>
        <w:numPr>
          <w:ilvl w:val="1"/>
          <w:numId w:val="38"/>
        </w:numPr>
        <w:ind w:left="1276" w:hanging="567"/>
        <w:jc w:val="both"/>
        <w:rPr>
          <w:rFonts w:ascii="Arial" w:hAnsi="Arial" w:cs="Arial"/>
          <w:color w:val="auto"/>
          <w:sz w:val="22"/>
          <w:szCs w:val="22"/>
        </w:rPr>
      </w:pPr>
      <w:r w:rsidRPr="000010E5">
        <w:rPr>
          <w:rFonts w:ascii="Arial" w:hAnsi="Arial" w:cs="Arial"/>
          <w:color w:val="auto"/>
          <w:sz w:val="22"/>
          <w:szCs w:val="22"/>
          <w:u w:val="single"/>
        </w:rPr>
        <w:t>Quorum.</w:t>
      </w:r>
      <w:r w:rsidRPr="000010E5">
        <w:rPr>
          <w:rFonts w:ascii="Arial" w:hAnsi="Arial" w:cs="Arial"/>
          <w:color w:val="auto"/>
          <w:sz w:val="22"/>
          <w:szCs w:val="22"/>
        </w:rPr>
        <w:t xml:space="preserve"> Le quorum pour chaque assemblée est fixé à quatre administrateurs. </w:t>
      </w:r>
    </w:p>
    <w:p w14:paraId="3FC1492F" w14:textId="77777777" w:rsidR="000010E5" w:rsidRPr="000010E5" w:rsidRDefault="000010E5" w:rsidP="000010E5">
      <w:pPr>
        <w:pStyle w:val="Default"/>
        <w:ind w:left="1276"/>
        <w:jc w:val="both"/>
        <w:rPr>
          <w:rFonts w:ascii="Arial" w:hAnsi="Arial" w:cs="Arial"/>
          <w:color w:val="auto"/>
          <w:sz w:val="22"/>
          <w:szCs w:val="22"/>
        </w:rPr>
      </w:pPr>
    </w:p>
    <w:p w14:paraId="752167F6" w14:textId="77777777" w:rsidR="00F3126D" w:rsidRPr="000010E5" w:rsidRDefault="00F3126D" w:rsidP="000010E5">
      <w:pPr>
        <w:pStyle w:val="Default"/>
        <w:numPr>
          <w:ilvl w:val="1"/>
          <w:numId w:val="38"/>
        </w:numPr>
        <w:ind w:left="1276" w:hanging="567"/>
        <w:jc w:val="both"/>
        <w:rPr>
          <w:rFonts w:ascii="Arial" w:hAnsi="Arial" w:cs="Arial"/>
          <w:color w:val="auto"/>
          <w:sz w:val="22"/>
          <w:szCs w:val="22"/>
        </w:rPr>
      </w:pPr>
      <w:r w:rsidRPr="000010E5">
        <w:rPr>
          <w:rFonts w:ascii="Arial" w:hAnsi="Arial" w:cs="Arial"/>
          <w:sz w:val="22"/>
          <w:szCs w:val="22"/>
          <w:u w:val="single"/>
        </w:rPr>
        <w:t>Vote.</w:t>
      </w:r>
      <w:r w:rsidRPr="000010E5">
        <w:rPr>
          <w:rFonts w:ascii="Arial" w:hAnsi="Arial" w:cs="Arial"/>
          <w:sz w:val="22"/>
          <w:szCs w:val="22"/>
        </w:rPr>
        <w:t xml:space="preserve"> Les questions sont décidées à la majorité simple des voix exprimées. Le directeur général assiste aux réunions du conseil, il y a droit de parole, mais pas de vote. En cas d’égalité des voix, le président n'a pas droit à un second vote ou vote prépondérant.</w:t>
      </w:r>
    </w:p>
    <w:p w14:paraId="1D9E4B0B" w14:textId="77777777" w:rsidR="00F3126D" w:rsidRPr="000010E5" w:rsidRDefault="00F3126D" w:rsidP="000010E5">
      <w:pPr>
        <w:jc w:val="both"/>
        <w:rPr>
          <w:rFonts w:ascii="Arial" w:hAnsi="Arial" w:cs="Arial"/>
          <w:sz w:val="22"/>
          <w:szCs w:val="22"/>
        </w:rPr>
      </w:pPr>
    </w:p>
    <w:p w14:paraId="5CB1B671" w14:textId="7640F544" w:rsidR="00F3126D" w:rsidRPr="000010E5" w:rsidRDefault="00F3126D" w:rsidP="000010E5">
      <w:pPr>
        <w:ind w:left="1276"/>
        <w:jc w:val="both"/>
        <w:rPr>
          <w:rFonts w:ascii="Arial" w:hAnsi="Arial" w:cs="Arial"/>
          <w:sz w:val="22"/>
          <w:szCs w:val="22"/>
        </w:rPr>
      </w:pPr>
      <w:r w:rsidRPr="000010E5">
        <w:rPr>
          <w:rFonts w:ascii="Arial" w:hAnsi="Arial" w:cs="Arial"/>
          <w:sz w:val="22"/>
          <w:szCs w:val="22"/>
        </w:rPr>
        <w:t>Le conseil d’administration peut</w:t>
      </w:r>
      <w:r w:rsidR="00105B9A">
        <w:rPr>
          <w:rFonts w:ascii="Arial" w:hAnsi="Arial" w:cs="Arial"/>
          <w:sz w:val="22"/>
          <w:szCs w:val="22"/>
        </w:rPr>
        <w:t xml:space="preserve"> </w:t>
      </w:r>
      <w:r w:rsidRPr="000010E5">
        <w:rPr>
          <w:rFonts w:ascii="Arial" w:hAnsi="Arial" w:cs="Arial"/>
          <w:sz w:val="22"/>
          <w:szCs w:val="22"/>
        </w:rPr>
        <w:t>inviter des personnes-ressources à participer aux réunions du conseil d’administration, lesquelles n’ont pas le droit de vote. Peut assister, sur une invitation ou sur une demande de sa part, aux réunions du conseil d’administration, un représentant du personnel, élu parmi ceux-ci, sans que ce dernier n’ait de droit de vote.</w:t>
      </w:r>
    </w:p>
    <w:p w14:paraId="28B0F7E6" w14:textId="77777777" w:rsidR="00F3126D" w:rsidRPr="000010E5" w:rsidRDefault="00F3126D" w:rsidP="000010E5">
      <w:pPr>
        <w:jc w:val="both"/>
        <w:rPr>
          <w:rFonts w:ascii="Arial" w:hAnsi="Arial" w:cs="Arial"/>
          <w:b/>
          <w:bCs/>
          <w:sz w:val="22"/>
          <w:szCs w:val="22"/>
        </w:rPr>
      </w:pPr>
    </w:p>
    <w:p w14:paraId="28230D25" w14:textId="77777777" w:rsidR="00F3126D" w:rsidRPr="000010E5" w:rsidRDefault="00F3126D" w:rsidP="000010E5">
      <w:pPr>
        <w:pStyle w:val="Paragraphedeliste"/>
        <w:numPr>
          <w:ilvl w:val="1"/>
          <w:numId w:val="38"/>
        </w:numPr>
        <w:spacing w:after="160" w:line="259" w:lineRule="auto"/>
        <w:ind w:left="1276" w:hanging="567"/>
        <w:jc w:val="both"/>
        <w:rPr>
          <w:rFonts w:ascii="Arial" w:hAnsi="Arial" w:cs="Arial"/>
          <w:sz w:val="22"/>
          <w:szCs w:val="22"/>
          <w:lang w:val="fr-FR"/>
        </w:rPr>
      </w:pPr>
      <w:r w:rsidRPr="000010E5">
        <w:rPr>
          <w:rFonts w:ascii="Arial" w:hAnsi="Arial" w:cs="Arial"/>
          <w:bCs/>
          <w:sz w:val="22"/>
          <w:szCs w:val="22"/>
          <w:u w:val="single"/>
        </w:rPr>
        <w:t>Participation aux réunions par des moyens technologiques.</w:t>
      </w:r>
      <w:r w:rsidRPr="000010E5">
        <w:rPr>
          <w:rFonts w:ascii="Arial" w:hAnsi="Arial" w:cs="Arial"/>
          <w:b/>
          <w:bCs/>
          <w:sz w:val="22"/>
          <w:szCs w:val="22"/>
        </w:rPr>
        <w:t xml:space="preserve"> </w:t>
      </w:r>
      <w:r w:rsidRPr="000010E5">
        <w:rPr>
          <w:rFonts w:ascii="Arial" w:hAnsi="Arial" w:cs="Arial"/>
          <w:sz w:val="22"/>
          <w:szCs w:val="22"/>
          <w:lang w:val="fr-FR"/>
        </w:rPr>
        <w:t>Les administrateurs peuvent participer à une réunion du conseil d’administration à l’aide de moyens permettant à tous les participants de communiquer immédiatement entre eux, notamment par téléphone. Ils sont alors réputés avoir assisté à la réunion.</w:t>
      </w:r>
    </w:p>
    <w:p w14:paraId="63BC0F11" w14:textId="77777777" w:rsidR="00F3126D" w:rsidRPr="000010E5" w:rsidRDefault="00F3126D" w:rsidP="000010E5">
      <w:pPr>
        <w:tabs>
          <w:tab w:val="left" w:pos="720"/>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ind w:left="1276"/>
        <w:jc w:val="both"/>
        <w:rPr>
          <w:rFonts w:ascii="Arial" w:hAnsi="Arial" w:cs="Arial"/>
          <w:sz w:val="22"/>
          <w:szCs w:val="22"/>
          <w:lang w:val="fr-FR"/>
        </w:rPr>
      </w:pPr>
      <w:r w:rsidRPr="000010E5">
        <w:rPr>
          <w:rFonts w:ascii="Arial" w:hAnsi="Arial" w:cs="Arial"/>
          <w:sz w:val="22"/>
          <w:szCs w:val="22"/>
          <w:lang w:val="fr-FR"/>
        </w:rPr>
        <w:t xml:space="preserve">Un vote peut alors être entièrement tenu par tout moyen de communication permettant, à la fois, de recueillir les votes </w:t>
      </w:r>
      <w:proofErr w:type="gramStart"/>
      <w:r w:rsidRPr="000010E5">
        <w:rPr>
          <w:rFonts w:ascii="Arial" w:hAnsi="Arial" w:cs="Arial"/>
          <w:sz w:val="22"/>
          <w:szCs w:val="22"/>
          <w:lang w:val="fr-FR"/>
        </w:rPr>
        <w:t>de façon à ce</w:t>
      </w:r>
      <w:proofErr w:type="gramEnd"/>
      <w:r w:rsidRPr="000010E5">
        <w:rPr>
          <w:rFonts w:ascii="Arial" w:hAnsi="Arial" w:cs="Arial"/>
          <w:sz w:val="22"/>
          <w:szCs w:val="22"/>
          <w:lang w:val="fr-FR"/>
        </w:rPr>
        <w:t xml:space="preserve"> qu’ils puissent être vérifiés subséquemment et de préserver le caractère secret du vote, lorsqu’un tel vote est demandé.</w:t>
      </w:r>
    </w:p>
    <w:p w14:paraId="409AFC15" w14:textId="77777777" w:rsidR="00F3126D" w:rsidRPr="000010E5" w:rsidRDefault="00F3126D" w:rsidP="000010E5">
      <w:pPr>
        <w:pStyle w:val="Default"/>
        <w:jc w:val="both"/>
        <w:rPr>
          <w:rFonts w:ascii="Arial" w:hAnsi="Arial" w:cs="Arial"/>
          <w:color w:val="auto"/>
          <w:sz w:val="22"/>
          <w:szCs w:val="22"/>
          <w:lang w:val="fr-FR"/>
        </w:rPr>
      </w:pPr>
    </w:p>
    <w:p w14:paraId="14C5839A" w14:textId="77777777" w:rsidR="000010E5" w:rsidRDefault="00F3126D" w:rsidP="000010E5">
      <w:pPr>
        <w:pStyle w:val="Paragraphedeliste"/>
        <w:numPr>
          <w:ilvl w:val="1"/>
          <w:numId w:val="38"/>
        </w:numPr>
        <w:ind w:left="1276" w:hanging="567"/>
        <w:jc w:val="both"/>
        <w:rPr>
          <w:rFonts w:ascii="Arial" w:hAnsi="Arial" w:cs="Arial"/>
          <w:sz w:val="22"/>
          <w:szCs w:val="22"/>
        </w:rPr>
      </w:pPr>
      <w:r w:rsidRPr="000010E5">
        <w:rPr>
          <w:rFonts w:ascii="Arial" w:hAnsi="Arial" w:cs="Arial"/>
          <w:sz w:val="22"/>
          <w:szCs w:val="22"/>
          <w:u w:val="single"/>
          <w:lang w:val="fr-FR"/>
        </w:rPr>
        <w:t>Résolutions écrites</w:t>
      </w:r>
      <w:r w:rsidRPr="000010E5">
        <w:rPr>
          <w:rFonts w:ascii="Arial" w:hAnsi="Arial" w:cs="Arial"/>
          <w:sz w:val="22"/>
          <w:szCs w:val="22"/>
          <w:lang w:val="fr-FR"/>
        </w:rPr>
        <w:t xml:space="preserve">. </w:t>
      </w:r>
      <w:r w:rsidRPr="000010E5">
        <w:rPr>
          <w:rFonts w:ascii="Arial" w:hAnsi="Arial" w:cs="Arial"/>
          <w:sz w:val="22"/>
          <w:szCs w:val="22"/>
        </w:rPr>
        <w:t>Les résolutions écrites, signées de tous les administrateurs habiles à voter sur ces résolutions lors des réunions du conseil d’administration, ont la même valeur que si elles avaient été adoptées au cours de ces réunions. Une copie de cette résolution doit être déposée à la séance du conseil d’administration suivante et elle doit être conservée avec les procès-verbaux. Pour qu’une telle résolution soit valide, chacun des administrateurs doit avoir exprimé son vote.</w:t>
      </w:r>
    </w:p>
    <w:p w14:paraId="4D4C12D3" w14:textId="77777777" w:rsidR="002A5748" w:rsidRDefault="002A5748" w:rsidP="002A5748">
      <w:pPr>
        <w:pStyle w:val="Paragraphedeliste"/>
        <w:ind w:left="1276"/>
        <w:jc w:val="both"/>
        <w:rPr>
          <w:rFonts w:ascii="Arial" w:hAnsi="Arial" w:cs="Arial"/>
          <w:sz w:val="22"/>
          <w:szCs w:val="22"/>
        </w:rPr>
      </w:pPr>
    </w:p>
    <w:p w14:paraId="785679D7" w14:textId="77777777" w:rsidR="00F3126D" w:rsidRPr="000010E5" w:rsidRDefault="00F3126D" w:rsidP="000010E5">
      <w:pPr>
        <w:pStyle w:val="Paragraphedeliste"/>
        <w:numPr>
          <w:ilvl w:val="1"/>
          <w:numId w:val="38"/>
        </w:numPr>
        <w:ind w:left="1276" w:hanging="567"/>
        <w:jc w:val="both"/>
        <w:rPr>
          <w:rFonts w:ascii="Arial" w:hAnsi="Arial" w:cs="Arial"/>
          <w:sz w:val="22"/>
          <w:szCs w:val="22"/>
        </w:rPr>
      </w:pPr>
      <w:r w:rsidRPr="000010E5">
        <w:rPr>
          <w:rFonts w:ascii="Arial" w:hAnsi="Arial" w:cs="Arial"/>
          <w:sz w:val="22"/>
          <w:szCs w:val="22"/>
          <w:u w:val="single"/>
        </w:rPr>
        <w:t>Procès-verbaux des réunions.</w:t>
      </w:r>
      <w:r w:rsidRPr="000010E5">
        <w:rPr>
          <w:rFonts w:ascii="Arial" w:hAnsi="Arial" w:cs="Arial"/>
          <w:sz w:val="22"/>
          <w:szCs w:val="22"/>
        </w:rPr>
        <w:t xml:space="preserve"> Les procès-verbaux comprennent l’information concernant les réunions du conseil d’administration (date, lieu, heure de début et de fin, présence et absence des administrateurs et présence d’observateurs ou non), sont rédigés de manière impersonnelle, font synthèse des discussions et présentent les résolutions adoptées, sans qu’il soit nécessaire d’inscrire le nombre ou la proportion des votes en faveur ou contre ladite résolution.</w:t>
      </w:r>
    </w:p>
    <w:p w14:paraId="288D3793" w14:textId="77777777" w:rsidR="00D73D95" w:rsidRPr="000010E5" w:rsidRDefault="00D73D95" w:rsidP="000010E5">
      <w:pPr>
        <w:jc w:val="both"/>
        <w:rPr>
          <w:rFonts w:ascii="Arial" w:hAnsi="Arial" w:cs="Arial"/>
          <w:b/>
          <w:bCs/>
          <w:sz w:val="22"/>
          <w:szCs w:val="22"/>
        </w:rPr>
      </w:pPr>
    </w:p>
    <w:p w14:paraId="4C99CFA7" w14:textId="77777777" w:rsidR="00A25B53" w:rsidRPr="000010E5" w:rsidRDefault="002721B4"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Retrait ou disqualification d’un administrateur</w:t>
      </w:r>
      <w:r w:rsidR="00352F99" w:rsidRPr="000010E5">
        <w:rPr>
          <w:rFonts w:ascii="Arial" w:hAnsi="Arial" w:cs="Arial"/>
          <w:b/>
          <w:sz w:val="22"/>
          <w:szCs w:val="22"/>
        </w:rPr>
        <w:t xml:space="preserve">. </w:t>
      </w:r>
      <w:r w:rsidR="00A25B53" w:rsidRPr="000010E5">
        <w:rPr>
          <w:rFonts w:ascii="Arial" w:hAnsi="Arial" w:cs="Arial"/>
          <w:sz w:val="22"/>
          <w:szCs w:val="22"/>
        </w:rPr>
        <w:t>Un administrateur cesse de faire partie du conseil et d’occuper sa fonction lorsqu’il</w:t>
      </w:r>
      <w:r w:rsidR="000C6D61" w:rsidRPr="000010E5">
        <w:rPr>
          <w:rFonts w:ascii="Arial" w:hAnsi="Arial" w:cs="Arial"/>
          <w:sz w:val="22"/>
          <w:szCs w:val="22"/>
        </w:rPr>
        <w:t> :</w:t>
      </w:r>
    </w:p>
    <w:p w14:paraId="43C01DEC" w14:textId="77777777" w:rsidR="00A25B53" w:rsidRPr="000010E5" w:rsidRDefault="00A25B53" w:rsidP="000010E5">
      <w:pPr>
        <w:jc w:val="both"/>
        <w:rPr>
          <w:rFonts w:ascii="Arial" w:hAnsi="Arial" w:cs="Arial"/>
          <w:sz w:val="22"/>
          <w:szCs w:val="22"/>
        </w:rPr>
      </w:pPr>
    </w:p>
    <w:p w14:paraId="3C48C1EC" w14:textId="190933C8" w:rsidR="00A25B53" w:rsidRPr="000010E5" w:rsidRDefault="00A25B53" w:rsidP="000010E5">
      <w:pPr>
        <w:pStyle w:val="Paragraphedeliste"/>
        <w:numPr>
          <w:ilvl w:val="0"/>
          <w:numId w:val="21"/>
        </w:numPr>
        <w:tabs>
          <w:tab w:val="left" w:pos="993"/>
        </w:tabs>
        <w:ind w:left="1276"/>
        <w:jc w:val="both"/>
        <w:rPr>
          <w:rFonts w:ascii="Arial" w:hAnsi="Arial" w:cs="Arial"/>
          <w:sz w:val="22"/>
          <w:szCs w:val="22"/>
        </w:rPr>
      </w:pPr>
      <w:r w:rsidRPr="000010E5">
        <w:rPr>
          <w:rFonts w:ascii="Arial" w:hAnsi="Arial" w:cs="Arial"/>
          <w:sz w:val="22"/>
          <w:szCs w:val="22"/>
        </w:rPr>
        <w:t xml:space="preserve">Remet une lettre de démission au secrétaire de la Corporation; </w:t>
      </w:r>
    </w:p>
    <w:p w14:paraId="4E4456BF" w14:textId="77777777" w:rsidR="00A25B53" w:rsidRPr="000010E5" w:rsidRDefault="00A25B53" w:rsidP="000010E5">
      <w:pPr>
        <w:pStyle w:val="Paragraphedeliste"/>
        <w:tabs>
          <w:tab w:val="left" w:pos="589"/>
        </w:tabs>
        <w:ind w:left="785"/>
        <w:jc w:val="both"/>
        <w:rPr>
          <w:rFonts w:ascii="Arial" w:hAnsi="Arial" w:cs="Arial"/>
          <w:sz w:val="22"/>
          <w:szCs w:val="22"/>
        </w:rPr>
      </w:pPr>
    </w:p>
    <w:p w14:paraId="2EC0B953" w14:textId="77777777" w:rsidR="00A25B53" w:rsidRPr="000010E5" w:rsidRDefault="00A25B53" w:rsidP="000010E5">
      <w:pPr>
        <w:pStyle w:val="Paragraphedeliste"/>
        <w:numPr>
          <w:ilvl w:val="0"/>
          <w:numId w:val="21"/>
        </w:numPr>
        <w:tabs>
          <w:tab w:val="left" w:pos="589"/>
        </w:tabs>
        <w:ind w:left="1276"/>
        <w:jc w:val="both"/>
        <w:rPr>
          <w:rFonts w:ascii="Arial" w:hAnsi="Arial" w:cs="Arial"/>
          <w:sz w:val="22"/>
          <w:szCs w:val="22"/>
        </w:rPr>
      </w:pPr>
      <w:r w:rsidRPr="000010E5">
        <w:rPr>
          <w:rFonts w:ascii="Arial" w:hAnsi="Arial" w:cs="Arial"/>
          <w:sz w:val="22"/>
          <w:szCs w:val="22"/>
        </w:rPr>
        <w:t>Cesse de posséder les conditions d’éligibilité prévues aux présents règlements générales;</w:t>
      </w:r>
    </w:p>
    <w:p w14:paraId="32927A1F" w14:textId="77777777" w:rsidR="00A25B53" w:rsidRPr="000010E5" w:rsidRDefault="00A25B53" w:rsidP="000010E5">
      <w:pPr>
        <w:pStyle w:val="Paragraphedeliste"/>
        <w:jc w:val="both"/>
        <w:rPr>
          <w:rFonts w:ascii="Arial" w:hAnsi="Arial" w:cs="Arial"/>
          <w:sz w:val="22"/>
          <w:szCs w:val="22"/>
        </w:rPr>
      </w:pPr>
    </w:p>
    <w:p w14:paraId="3863D05A" w14:textId="77777777" w:rsidR="00A25B53" w:rsidRPr="000010E5" w:rsidRDefault="00A25B53" w:rsidP="000010E5">
      <w:pPr>
        <w:pStyle w:val="Paragraphedeliste"/>
        <w:numPr>
          <w:ilvl w:val="0"/>
          <w:numId w:val="21"/>
        </w:numPr>
        <w:ind w:left="1276"/>
        <w:jc w:val="both"/>
        <w:rPr>
          <w:rFonts w:ascii="Arial" w:hAnsi="Arial" w:cs="Arial"/>
          <w:sz w:val="22"/>
          <w:szCs w:val="22"/>
        </w:rPr>
      </w:pPr>
      <w:r w:rsidRPr="000010E5">
        <w:rPr>
          <w:rFonts w:ascii="Arial" w:hAnsi="Arial" w:cs="Arial"/>
          <w:sz w:val="22"/>
          <w:szCs w:val="22"/>
        </w:rPr>
        <w:t xml:space="preserve">S’absente à </w:t>
      </w:r>
      <w:r w:rsidR="00F3126D" w:rsidRPr="000010E5">
        <w:rPr>
          <w:rFonts w:ascii="Arial" w:hAnsi="Arial" w:cs="Arial"/>
          <w:sz w:val="22"/>
          <w:szCs w:val="22"/>
        </w:rPr>
        <w:t>quatre</w:t>
      </w:r>
      <w:r w:rsidRPr="000010E5">
        <w:rPr>
          <w:rFonts w:ascii="Arial" w:hAnsi="Arial" w:cs="Arial"/>
          <w:sz w:val="22"/>
          <w:szCs w:val="22"/>
        </w:rPr>
        <w:t xml:space="preserve"> (</w:t>
      </w:r>
      <w:r w:rsidR="00F3126D" w:rsidRPr="000010E5">
        <w:rPr>
          <w:rFonts w:ascii="Arial" w:hAnsi="Arial" w:cs="Arial"/>
          <w:sz w:val="22"/>
          <w:szCs w:val="22"/>
        </w:rPr>
        <w:t>4</w:t>
      </w:r>
      <w:r w:rsidRPr="000010E5">
        <w:rPr>
          <w:rFonts w:ascii="Arial" w:hAnsi="Arial" w:cs="Arial"/>
          <w:sz w:val="22"/>
          <w:szCs w:val="22"/>
        </w:rPr>
        <w:t>) réunions consécutives</w:t>
      </w:r>
      <w:r w:rsidR="000C6D61" w:rsidRPr="000010E5">
        <w:rPr>
          <w:rFonts w:ascii="Arial" w:hAnsi="Arial" w:cs="Arial"/>
          <w:sz w:val="22"/>
          <w:szCs w:val="22"/>
        </w:rPr>
        <w:t>;</w:t>
      </w:r>
    </w:p>
    <w:p w14:paraId="683CE569" w14:textId="77777777" w:rsidR="00A25B53" w:rsidRPr="000010E5" w:rsidRDefault="00A25B53" w:rsidP="000010E5">
      <w:pPr>
        <w:pStyle w:val="Paragraphedeliste"/>
        <w:jc w:val="both"/>
        <w:rPr>
          <w:rFonts w:ascii="Arial" w:hAnsi="Arial" w:cs="Arial"/>
          <w:sz w:val="22"/>
          <w:szCs w:val="22"/>
        </w:rPr>
      </w:pPr>
    </w:p>
    <w:p w14:paraId="0339C963" w14:textId="77777777" w:rsidR="00F3126D" w:rsidRPr="000010E5" w:rsidRDefault="00A25B53" w:rsidP="000010E5">
      <w:pPr>
        <w:pStyle w:val="Paragraphedeliste"/>
        <w:numPr>
          <w:ilvl w:val="0"/>
          <w:numId w:val="21"/>
        </w:numPr>
        <w:tabs>
          <w:tab w:val="left" w:pos="589"/>
        </w:tabs>
        <w:ind w:left="1276"/>
        <w:jc w:val="both"/>
        <w:rPr>
          <w:rFonts w:ascii="Arial" w:hAnsi="Arial" w:cs="Arial"/>
          <w:sz w:val="22"/>
          <w:szCs w:val="22"/>
        </w:rPr>
      </w:pPr>
      <w:r w:rsidRPr="000010E5">
        <w:rPr>
          <w:rFonts w:ascii="Arial" w:hAnsi="Arial" w:cs="Arial"/>
          <w:sz w:val="22"/>
          <w:szCs w:val="22"/>
        </w:rPr>
        <w:t>Qui décède</w:t>
      </w:r>
      <w:r w:rsidR="00F3126D" w:rsidRPr="000010E5">
        <w:rPr>
          <w:rFonts w:ascii="Arial" w:hAnsi="Arial" w:cs="Arial"/>
          <w:sz w:val="22"/>
          <w:szCs w:val="22"/>
        </w:rPr>
        <w:t>;</w:t>
      </w:r>
    </w:p>
    <w:p w14:paraId="5AEF7F14" w14:textId="77777777" w:rsidR="00F3126D" w:rsidRPr="000010E5" w:rsidRDefault="00F3126D" w:rsidP="000010E5">
      <w:pPr>
        <w:pStyle w:val="Paragraphedeliste"/>
        <w:jc w:val="both"/>
        <w:rPr>
          <w:rFonts w:ascii="Arial" w:hAnsi="Arial" w:cs="Arial"/>
          <w:sz w:val="22"/>
          <w:szCs w:val="22"/>
        </w:rPr>
      </w:pPr>
    </w:p>
    <w:p w14:paraId="30EB113D" w14:textId="77777777" w:rsidR="00F3126D" w:rsidRPr="000010E5" w:rsidRDefault="00F3126D" w:rsidP="000010E5">
      <w:pPr>
        <w:pStyle w:val="Paragraphedeliste"/>
        <w:numPr>
          <w:ilvl w:val="0"/>
          <w:numId w:val="21"/>
        </w:numPr>
        <w:tabs>
          <w:tab w:val="left" w:pos="589"/>
        </w:tabs>
        <w:ind w:left="1276"/>
        <w:jc w:val="both"/>
        <w:rPr>
          <w:rFonts w:ascii="Arial" w:hAnsi="Arial" w:cs="Arial"/>
          <w:sz w:val="22"/>
          <w:szCs w:val="22"/>
        </w:rPr>
      </w:pPr>
      <w:r w:rsidRPr="000010E5">
        <w:rPr>
          <w:rFonts w:ascii="Arial" w:hAnsi="Arial" w:cs="Arial"/>
          <w:sz w:val="22"/>
          <w:szCs w:val="22"/>
        </w:rPr>
        <w:t>Est destitué suivant les modalités prévues aux présents règlements généraux.</w:t>
      </w:r>
    </w:p>
    <w:p w14:paraId="45011C03" w14:textId="77777777" w:rsidR="002F21F1" w:rsidRPr="000010E5" w:rsidRDefault="002F21F1" w:rsidP="000010E5">
      <w:pPr>
        <w:ind w:hanging="720"/>
        <w:jc w:val="both"/>
        <w:rPr>
          <w:rFonts w:ascii="Arial" w:hAnsi="Arial" w:cs="Arial"/>
          <w:b/>
          <w:bCs/>
          <w:sz w:val="22"/>
          <w:szCs w:val="22"/>
        </w:rPr>
      </w:pPr>
    </w:p>
    <w:p w14:paraId="569C8A89" w14:textId="77777777" w:rsidR="000010E5" w:rsidRDefault="00F3126D" w:rsidP="000010E5">
      <w:pPr>
        <w:pStyle w:val="Paragraphedeliste"/>
        <w:numPr>
          <w:ilvl w:val="0"/>
          <w:numId w:val="14"/>
        </w:numPr>
        <w:ind w:left="567" w:hanging="567"/>
        <w:jc w:val="both"/>
        <w:rPr>
          <w:rFonts w:ascii="Arial" w:hAnsi="Arial" w:cs="Arial"/>
          <w:bCs/>
          <w:sz w:val="22"/>
          <w:szCs w:val="22"/>
        </w:rPr>
      </w:pPr>
      <w:r w:rsidRPr="000010E5">
        <w:rPr>
          <w:rFonts w:ascii="Arial" w:hAnsi="Arial" w:cs="Arial"/>
          <w:b/>
          <w:bCs/>
          <w:sz w:val="22"/>
          <w:szCs w:val="22"/>
        </w:rPr>
        <w:t xml:space="preserve">Destitution. </w:t>
      </w:r>
      <w:r w:rsidRPr="000010E5">
        <w:rPr>
          <w:rFonts w:ascii="Arial" w:hAnsi="Arial" w:cs="Arial"/>
          <w:bCs/>
          <w:sz w:val="22"/>
          <w:szCs w:val="22"/>
        </w:rPr>
        <w:t xml:space="preserve">Les administrateurs de la Corporation peuvent être démis de leurs fonctions par les membres en tout temps avant l’expiration de leur mandat par résolution des membres adoptée en assemblée générale extraordinaire dûment convoquée à cette fin. </w:t>
      </w:r>
    </w:p>
    <w:p w14:paraId="4E7B95BE" w14:textId="77777777" w:rsidR="000010E5" w:rsidRDefault="000010E5" w:rsidP="000010E5">
      <w:pPr>
        <w:pStyle w:val="Paragraphedeliste"/>
        <w:ind w:left="567"/>
        <w:jc w:val="both"/>
        <w:rPr>
          <w:rFonts w:ascii="Arial" w:hAnsi="Arial" w:cs="Arial"/>
          <w:b/>
          <w:bCs/>
          <w:sz w:val="22"/>
          <w:szCs w:val="22"/>
        </w:rPr>
      </w:pPr>
    </w:p>
    <w:p w14:paraId="762C6A0B" w14:textId="77777777" w:rsidR="00F3126D" w:rsidRPr="000010E5" w:rsidRDefault="00F3126D" w:rsidP="000010E5">
      <w:pPr>
        <w:pStyle w:val="Paragraphedeliste"/>
        <w:ind w:left="567"/>
        <w:jc w:val="both"/>
        <w:rPr>
          <w:rFonts w:ascii="Arial" w:hAnsi="Arial" w:cs="Arial"/>
          <w:bCs/>
          <w:sz w:val="22"/>
          <w:szCs w:val="22"/>
        </w:rPr>
      </w:pPr>
      <w:r w:rsidRPr="000010E5">
        <w:rPr>
          <w:rFonts w:ascii="Arial" w:hAnsi="Arial" w:cs="Arial"/>
          <w:bCs/>
          <w:sz w:val="22"/>
          <w:szCs w:val="22"/>
        </w:rPr>
        <w:t>Des suites d’une destitution, le conseil d’administration peut combler ce poste comme il le fait pour combler une vacance.</w:t>
      </w:r>
    </w:p>
    <w:p w14:paraId="20ED27E7" w14:textId="77777777" w:rsidR="00F3126D" w:rsidRPr="000010E5" w:rsidRDefault="00F3126D" w:rsidP="000010E5">
      <w:pPr>
        <w:pStyle w:val="Paragraphedeliste"/>
        <w:jc w:val="both"/>
        <w:rPr>
          <w:rFonts w:ascii="Arial" w:hAnsi="Arial" w:cs="Arial"/>
          <w:b/>
          <w:bCs/>
          <w:sz w:val="22"/>
          <w:szCs w:val="22"/>
        </w:rPr>
      </w:pPr>
    </w:p>
    <w:p w14:paraId="45207ECB" w14:textId="77777777" w:rsidR="00F3126D" w:rsidRPr="000010E5" w:rsidRDefault="00851CD3"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Vacances</w:t>
      </w:r>
      <w:r w:rsidR="00F3126D" w:rsidRPr="000010E5">
        <w:rPr>
          <w:rFonts w:ascii="Arial" w:hAnsi="Arial" w:cs="Arial"/>
          <w:b/>
          <w:sz w:val="22"/>
          <w:szCs w:val="22"/>
        </w:rPr>
        <w:t xml:space="preserve">. </w:t>
      </w:r>
      <w:r w:rsidR="00F3126D" w:rsidRPr="000010E5">
        <w:rPr>
          <w:rFonts w:ascii="Arial" w:hAnsi="Arial" w:cs="Arial"/>
          <w:sz w:val="22"/>
          <w:szCs w:val="22"/>
        </w:rPr>
        <w:t xml:space="preserve">Si une vacance est créée parmi les membres du conseil d’administration, les autres membres du conseil nomment un remplaçant. L’administrateur ainsi nommé termine le mandat de son prédécesseur. </w:t>
      </w:r>
    </w:p>
    <w:p w14:paraId="0AACFC3A" w14:textId="77777777" w:rsidR="00A25B53" w:rsidRPr="000010E5" w:rsidRDefault="00A25B53" w:rsidP="000010E5">
      <w:pPr>
        <w:jc w:val="both"/>
        <w:rPr>
          <w:rFonts w:ascii="Arial" w:hAnsi="Arial" w:cs="Arial"/>
          <w:sz w:val="22"/>
          <w:szCs w:val="22"/>
        </w:rPr>
      </w:pPr>
    </w:p>
    <w:p w14:paraId="295505AD" w14:textId="77777777" w:rsidR="00A25B53" w:rsidRPr="000010E5" w:rsidRDefault="00A25B53" w:rsidP="000010E5">
      <w:pPr>
        <w:ind w:firstLine="567"/>
        <w:jc w:val="both"/>
        <w:rPr>
          <w:rFonts w:ascii="Arial" w:hAnsi="Arial" w:cs="Arial"/>
          <w:sz w:val="22"/>
          <w:szCs w:val="22"/>
        </w:rPr>
      </w:pPr>
      <w:r w:rsidRPr="000010E5">
        <w:rPr>
          <w:rFonts w:ascii="Arial" w:hAnsi="Arial" w:cs="Arial"/>
          <w:sz w:val="22"/>
          <w:szCs w:val="22"/>
        </w:rPr>
        <w:t xml:space="preserve">Malgré toute </w:t>
      </w:r>
      <w:proofErr w:type="gramStart"/>
      <w:r w:rsidRPr="000010E5">
        <w:rPr>
          <w:rFonts w:ascii="Arial" w:hAnsi="Arial" w:cs="Arial"/>
          <w:sz w:val="22"/>
          <w:szCs w:val="22"/>
        </w:rPr>
        <w:t>vacance</w:t>
      </w:r>
      <w:proofErr w:type="gramEnd"/>
      <w:r w:rsidRPr="000010E5">
        <w:rPr>
          <w:rFonts w:ascii="Arial" w:hAnsi="Arial" w:cs="Arial"/>
          <w:sz w:val="22"/>
          <w:szCs w:val="22"/>
        </w:rPr>
        <w:t>, le conseil peut continuer d’agir, pourvu qu’il y ait quorum.</w:t>
      </w:r>
    </w:p>
    <w:p w14:paraId="3DC79810" w14:textId="77777777" w:rsidR="00851CD3" w:rsidRPr="000010E5" w:rsidRDefault="00851CD3" w:rsidP="000010E5">
      <w:pPr>
        <w:ind w:left="567"/>
        <w:jc w:val="both"/>
        <w:rPr>
          <w:rFonts w:ascii="Arial" w:hAnsi="Arial" w:cs="Arial"/>
          <w:sz w:val="22"/>
          <w:szCs w:val="22"/>
        </w:rPr>
      </w:pPr>
    </w:p>
    <w:p w14:paraId="2D216BF7" w14:textId="77777777" w:rsidR="002F21F1" w:rsidRPr="000010E5" w:rsidRDefault="00851CD3" w:rsidP="000010E5">
      <w:pPr>
        <w:ind w:left="567"/>
        <w:jc w:val="both"/>
        <w:rPr>
          <w:rFonts w:ascii="Arial" w:hAnsi="Arial" w:cs="Arial"/>
          <w:b/>
          <w:bCs/>
          <w:sz w:val="22"/>
          <w:szCs w:val="22"/>
        </w:rPr>
      </w:pPr>
      <w:r w:rsidRPr="000010E5">
        <w:rPr>
          <w:rFonts w:ascii="Arial" w:hAnsi="Arial" w:cs="Arial"/>
          <w:sz w:val="22"/>
          <w:szCs w:val="22"/>
        </w:rPr>
        <w:t>Lorsqu’un poste demeure non comblé suivant l’assemblée générale annuelle, le conseil d’administration peut combler ce poste de la même manière qu’il peut combler un poste devenu vacant.</w:t>
      </w:r>
    </w:p>
    <w:p w14:paraId="7637A783" w14:textId="77777777" w:rsidR="00851CD3" w:rsidRPr="000010E5" w:rsidRDefault="00851CD3" w:rsidP="000010E5">
      <w:pPr>
        <w:jc w:val="both"/>
        <w:rPr>
          <w:rFonts w:ascii="Arial" w:hAnsi="Arial" w:cs="Arial"/>
          <w:b/>
          <w:bCs/>
          <w:sz w:val="22"/>
          <w:szCs w:val="22"/>
        </w:rPr>
      </w:pPr>
    </w:p>
    <w:p w14:paraId="5022430D" w14:textId="77777777" w:rsidR="00F3126D" w:rsidRPr="000010E5" w:rsidRDefault="00A25B53" w:rsidP="000010E5">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lastRenderedPageBreak/>
        <w:t xml:space="preserve">Fonctions et pouvoirs </w:t>
      </w:r>
      <w:r w:rsidR="00F3126D" w:rsidRPr="000010E5">
        <w:rPr>
          <w:rFonts w:ascii="Arial" w:hAnsi="Arial" w:cs="Arial"/>
          <w:b/>
          <w:sz w:val="22"/>
          <w:szCs w:val="22"/>
        </w:rPr>
        <w:t xml:space="preserve">du conseil d’administration. </w:t>
      </w:r>
      <w:r w:rsidR="00F3126D" w:rsidRPr="000010E5">
        <w:rPr>
          <w:rFonts w:ascii="Arial" w:hAnsi="Arial" w:cs="Arial"/>
          <w:sz w:val="22"/>
          <w:szCs w:val="22"/>
        </w:rPr>
        <w:t>Le conseil d'administration administre les affaires de la Corporation et particulièrement:</w:t>
      </w:r>
    </w:p>
    <w:p w14:paraId="4D732A4E" w14:textId="77777777" w:rsidR="00F3126D" w:rsidRPr="000010E5" w:rsidRDefault="00F3126D" w:rsidP="000010E5">
      <w:pPr>
        <w:pStyle w:val="Paragraphedeliste"/>
        <w:jc w:val="both"/>
        <w:rPr>
          <w:rFonts w:ascii="Arial" w:hAnsi="Arial" w:cs="Arial"/>
          <w:sz w:val="22"/>
          <w:szCs w:val="22"/>
        </w:rPr>
      </w:pPr>
    </w:p>
    <w:p w14:paraId="562AD158" w14:textId="77777777" w:rsid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sz w:val="22"/>
          <w:szCs w:val="22"/>
        </w:rPr>
        <w:t>Il exerce les pouvoirs et accomplit les actes prévus par la loi et les présents règlements généraux;</w:t>
      </w:r>
    </w:p>
    <w:p w14:paraId="43AE0319" w14:textId="77777777" w:rsidR="000010E5" w:rsidRDefault="000010E5" w:rsidP="000010E5">
      <w:pPr>
        <w:pStyle w:val="Paragraphedeliste"/>
        <w:ind w:left="1276"/>
        <w:jc w:val="both"/>
        <w:rPr>
          <w:rFonts w:ascii="Arial" w:hAnsi="Arial" w:cs="Arial"/>
          <w:sz w:val="22"/>
          <w:szCs w:val="22"/>
        </w:rPr>
      </w:pPr>
    </w:p>
    <w:p w14:paraId="05B99FAA" w14:textId="77777777" w:rsid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sz w:val="22"/>
          <w:szCs w:val="22"/>
        </w:rPr>
        <w:t>Il accepte les membres de la Corporation;</w:t>
      </w:r>
    </w:p>
    <w:p w14:paraId="3D2EFE78" w14:textId="77777777" w:rsidR="000010E5" w:rsidRPr="000010E5" w:rsidRDefault="000010E5" w:rsidP="000010E5">
      <w:pPr>
        <w:pStyle w:val="Paragraphedeliste"/>
        <w:rPr>
          <w:rFonts w:ascii="Arial" w:hAnsi="Arial" w:cs="Arial"/>
          <w:bCs/>
          <w:sz w:val="22"/>
          <w:szCs w:val="22"/>
        </w:rPr>
      </w:pPr>
    </w:p>
    <w:p w14:paraId="4EE526E5"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 xml:space="preserve">Il </w:t>
      </w:r>
      <w:r w:rsidRPr="000010E5">
        <w:rPr>
          <w:rFonts w:ascii="Arial" w:hAnsi="Arial" w:cs="Arial"/>
          <w:sz w:val="22"/>
          <w:szCs w:val="22"/>
        </w:rPr>
        <w:t>nomme</w:t>
      </w:r>
      <w:r w:rsidRPr="000010E5">
        <w:rPr>
          <w:rFonts w:ascii="Arial" w:hAnsi="Arial" w:cs="Arial"/>
          <w:bCs/>
          <w:sz w:val="22"/>
          <w:szCs w:val="22"/>
        </w:rPr>
        <w:t xml:space="preserve"> le directeur général, détermine sa description de tâches, fixe son </w:t>
      </w:r>
      <w:r w:rsidR="00E94E7D">
        <w:rPr>
          <w:rFonts w:ascii="Arial" w:hAnsi="Arial" w:cs="Arial"/>
          <w:bCs/>
          <w:sz w:val="22"/>
          <w:szCs w:val="22"/>
        </w:rPr>
        <w:t xml:space="preserve">salaire </w:t>
      </w:r>
      <w:r w:rsidRPr="000010E5">
        <w:rPr>
          <w:rFonts w:ascii="Arial" w:hAnsi="Arial" w:cs="Arial"/>
          <w:bCs/>
          <w:sz w:val="22"/>
          <w:szCs w:val="22"/>
        </w:rPr>
        <w:t>et procède, le cas échéant</w:t>
      </w:r>
      <w:r w:rsidR="00E94E7D">
        <w:rPr>
          <w:rFonts w:ascii="Arial" w:hAnsi="Arial" w:cs="Arial"/>
          <w:bCs/>
          <w:sz w:val="22"/>
          <w:szCs w:val="22"/>
        </w:rPr>
        <w:t>, à sa fin d’emploi</w:t>
      </w:r>
      <w:r w:rsidRPr="000010E5">
        <w:rPr>
          <w:rFonts w:ascii="Arial" w:hAnsi="Arial" w:cs="Arial"/>
          <w:bCs/>
          <w:sz w:val="22"/>
          <w:szCs w:val="22"/>
        </w:rPr>
        <w:t>;</w:t>
      </w:r>
    </w:p>
    <w:p w14:paraId="48120F36" w14:textId="77777777" w:rsidR="000010E5" w:rsidRPr="000010E5" w:rsidRDefault="000010E5" w:rsidP="000010E5">
      <w:pPr>
        <w:pStyle w:val="Paragraphedeliste"/>
        <w:rPr>
          <w:rFonts w:ascii="Arial" w:hAnsi="Arial" w:cs="Arial"/>
          <w:bCs/>
          <w:sz w:val="22"/>
          <w:szCs w:val="22"/>
        </w:rPr>
      </w:pPr>
    </w:p>
    <w:p w14:paraId="77DE534B"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s’assure que les objectifs et engagements énoncés au rapport annuel demeurent cohérents et s’inscrivent dans la continuité des lettres patentes de la Corporation et en respectent les limites;</w:t>
      </w:r>
    </w:p>
    <w:p w14:paraId="272E6BCB" w14:textId="77777777" w:rsidR="000010E5" w:rsidRPr="000010E5" w:rsidRDefault="000010E5" w:rsidP="000010E5">
      <w:pPr>
        <w:pStyle w:val="Paragraphedeliste"/>
        <w:rPr>
          <w:rFonts w:ascii="Arial" w:hAnsi="Arial" w:cs="Arial"/>
          <w:bCs/>
          <w:sz w:val="22"/>
          <w:szCs w:val="22"/>
        </w:rPr>
      </w:pPr>
    </w:p>
    <w:p w14:paraId="3AEA14DA"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révise aux deux (2) ans les lettres patentes et les présents règlements généraux et les met à jour, s’il y a lieu ;</w:t>
      </w:r>
    </w:p>
    <w:p w14:paraId="412EBB53" w14:textId="77777777" w:rsidR="000010E5" w:rsidRPr="000010E5" w:rsidRDefault="000010E5" w:rsidP="000010E5">
      <w:pPr>
        <w:pStyle w:val="Paragraphedeliste"/>
        <w:rPr>
          <w:rFonts w:ascii="Arial" w:hAnsi="Arial" w:cs="Arial"/>
          <w:bCs/>
          <w:sz w:val="22"/>
          <w:szCs w:val="22"/>
        </w:rPr>
      </w:pPr>
    </w:p>
    <w:p w14:paraId="38D5279C"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s’assure de l’existence d’un processus d’accueil des nouveaux administrateurs;</w:t>
      </w:r>
    </w:p>
    <w:p w14:paraId="645D57F2" w14:textId="77777777" w:rsidR="000010E5" w:rsidRPr="000010E5" w:rsidRDefault="000010E5" w:rsidP="000010E5">
      <w:pPr>
        <w:pStyle w:val="Paragraphedeliste"/>
        <w:rPr>
          <w:rFonts w:ascii="Arial" w:hAnsi="Arial" w:cs="Arial"/>
          <w:bCs/>
          <w:sz w:val="22"/>
          <w:szCs w:val="22"/>
        </w:rPr>
      </w:pPr>
    </w:p>
    <w:p w14:paraId="6C03DBAB"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consacre du temps aux questions financières, aux ressources humaines et à la gouvernance et adopte un plan de travail annuel consacré aux enjeux liés à ces questions;</w:t>
      </w:r>
    </w:p>
    <w:p w14:paraId="6B0F1984" w14:textId="77777777" w:rsidR="000010E5" w:rsidRPr="000010E5" w:rsidRDefault="000010E5" w:rsidP="000010E5">
      <w:pPr>
        <w:pStyle w:val="Paragraphedeliste"/>
        <w:rPr>
          <w:rFonts w:ascii="Arial" w:hAnsi="Arial" w:cs="Arial"/>
          <w:bCs/>
          <w:sz w:val="22"/>
          <w:szCs w:val="22"/>
        </w:rPr>
      </w:pPr>
    </w:p>
    <w:p w14:paraId="3D52DA75"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 xml:space="preserve">Il établit, s’il y a lieu, des comités (permanents, ad hoc et statutaires) à l’exclusion d’un comité exécutif au sens de la </w:t>
      </w:r>
      <w:r w:rsidRPr="000010E5">
        <w:rPr>
          <w:rFonts w:ascii="Arial" w:hAnsi="Arial" w:cs="Arial"/>
          <w:bCs/>
          <w:i/>
          <w:sz w:val="22"/>
          <w:szCs w:val="22"/>
        </w:rPr>
        <w:t>Loi sur les compagnies</w:t>
      </w:r>
      <w:r w:rsidRPr="000010E5">
        <w:rPr>
          <w:rFonts w:ascii="Arial" w:hAnsi="Arial" w:cs="Arial"/>
          <w:bCs/>
          <w:sz w:val="22"/>
          <w:szCs w:val="22"/>
        </w:rPr>
        <w:t xml:space="preserve"> et en établir les mandats;</w:t>
      </w:r>
    </w:p>
    <w:p w14:paraId="2E939DEF" w14:textId="77777777" w:rsidR="000010E5" w:rsidRPr="000010E5" w:rsidRDefault="000010E5" w:rsidP="000010E5">
      <w:pPr>
        <w:pStyle w:val="Paragraphedeliste"/>
        <w:rPr>
          <w:rFonts w:ascii="Arial" w:hAnsi="Arial" w:cs="Arial"/>
          <w:bCs/>
          <w:sz w:val="22"/>
          <w:szCs w:val="22"/>
        </w:rPr>
      </w:pPr>
    </w:p>
    <w:p w14:paraId="701EB516"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adopte et révise toute politique nécessaire à son fonctionnement;</w:t>
      </w:r>
    </w:p>
    <w:p w14:paraId="6515EFF8" w14:textId="77777777" w:rsidR="000010E5" w:rsidRPr="000010E5" w:rsidRDefault="000010E5" w:rsidP="000010E5">
      <w:pPr>
        <w:pStyle w:val="Paragraphedeliste"/>
        <w:rPr>
          <w:rFonts w:ascii="Arial" w:hAnsi="Arial" w:cs="Arial"/>
          <w:bCs/>
          <w:sz w:val="22"/>
          <w:szCs w:val="22"/>
        </w:rPr>
      </w:pPr>
    </w:p>
    <w:p w14:paraId="15A3FB5A" w14:textId="77777777" w:rsidR="000010E5"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recueille et administre les fonds pour le maintien et le développement de la Corporation;</w:t>
      </w:r>
    </w:p>
    <w:p w14:paraId="4EEE61A5" w14:textId="77777777" w:rsidR="000010E5" w:rsidRPr="000010E5" w:rsidRDefault="000010E5" w:rsidP="000010E5">
      <w:pPr>
        <w:pStyle w:val="Paragraphedeliste"/>
        <w:rPr>
          <w:rFonts w:ascii="Arial" w:hAnsi="Arial" w:cs="Arial"/>
          <w:bCs/>
          <w:sz w:val="22"/>
          <w:szCs w:val="22"/>
        </w:rPr>
      </w:pPr>
    </w:p>
    <w:p w14:paraId="2A24C864" w14:textId="0BC013E0" w:rsidR="00F3126D" w:rsidRPr="000010E5" w:rsidRDefault="00F3126D" w:rsidP="000010E5">
      <w:pPr>
        <w:pStyle w:val="Paragraphedeliste"/>
        <w:numPr>
          <w:ilvl w:val="0"/>
          <w:numId w:val="33"/>
        </w:numPr>
        <w:ind w:left="1276"/>
        <w:jc w:val="both"/>
        <w:rPr>
          <w:rFonts w:ascii="Arial" w:hAnsi="Arial" w:cs="Arial"/>
          <w:sz w:val="22"/>
          <w:szCs w:val="22"/>
        </w:rPr>
      </w:pPr>
      <w:r w:rsidRPr="000010E5">
        <w:rPr>
          <w:rFonts w:ascii="Arial" w:hAnsi="Arial" w:cs="Arial"/>
          <w:bCs/>
          <w:sz w:val="22"/>
          <w:szCs w:val="22"/>
        </w:rPr>
        <w:t>Il établit des prévisions budgétaires et adopte les états financiers préparés par l’auditeur</w:t>
      </w:r>
      <w:r w:rsidR="00BC5F53">
        <w:rPr>
          <w:rFonts w:ascii="Arial" w:hAnsi="Arial" w:cs="Arial"/>
          <w:bCs/>
          <w:sz w:val="22"/>
          <w:szCs w:val="22"/>
        </w:rPr>
        <w:t>.</w:t>
      </w:r>
    </w:p>
    <w:p w14:paraId="602868D0" w14:textId="77777777" w:rsidR="00851CD3" w:rsidRPr="000010E5" w:rsidRDefault="00851CD3" w:rsidP="000010E5">
      <w:pPr>
        <w:jc w:val="both"/>
        <w:rPr>
          <w:rFonts w:ascii="Arial" w:hAnsi="Arial" w:cs="Arial"/>
          <w:b/>
          <w:bCs/>
          <w:sz w:val="22"/>
          <w:szCs w:val="22"/>
        </w:rPr>
      </w:pPr>
    </w:p>
    <w:p w14:paraId="0949CE28" w14:textId="77777777" w:rsidR="008F21EF" w:rsidRDefault="00A25B53" w:rsidP="008F21EF">
      <w:pPr>
        <w:pStyle w:val="Paragraphedeliste"/>
        <w:numPr>
          <w:ilvl w:val="0"/>
          <w:numId w:val="14"/>
        </w:numPr>
        <w:autoSpaceDE w:val="0"/>
        <w:autoSpaceDN w:val="0"/>
        <w:adjustRightInd w:val="0"/>
        <w:ind w:left="567" w:hanging="567"/>
        <w:jc w:val="both"/>
        <w:rPr>
          <w:rFonts w:ascii="Arial" w:hAnsi="Arial" w:cs="Arial"/>
          <w:sz w:val="22"/>
          <w:szCs w:val="22"/>
        </w:rPr>
      </w:pPr>
      <w:r w:rsidRPr="000010E5">
        <w:rPr>
          <w:rFonts w:ascii="Arial" w:hAnsi="Arial" w:cs="Arial"/>
          <w:b/>
          <w:sz w:val="22"/>
          <w:szCs w:val="22"/>
        </w:rPr>
        <w:t>Responsabilité des administrateurs</w:t>
      </w:r>
      <w:r w:rsidR="00F3126D" w:rsidRPr="000010E5">
        <w:rPr>
          <w:rFonts w:ascii="Arial" w:hAnsi="Arial" w:cs="Arial"/>
          <w:b/>
          <w:sz w:val="22"/>
          <w:szCs w:val="22"/>
        </w:rPr>
        <w:t xml:space="preserve">. </w:t>
      </w:r>
      <w:r w:rsidRPr="000010E5">
        <w:rPr>
          <w:rFonts w:ascii="Arial" w:hAnsi="Arial" w:cs="Arial"/>
          <w:b/>
          <w:sz w:val="22"/>
          <w:szCs w:val="22"/>
        </w:rPr>
        <w:t xml:space="preserve"> </w:t>
      </w:r>
      <w:r w:rsidR="00F3126D" w:rsidRPr="000010E5">
        <w:rPr>
          <w:rFonts w:ascii="Arial" w:hAnsi="Arial" w:cs="Arial"/>
          <w:sz w:val="22"/>
          <w:szCs w:val="22"/>
        </w:rPr>
        <w:t xml:space="preserve">Tous les administrateurs ont les mêmes droits, devoirs et responsabilités. Tout administrateur est responsable, avec ses coadministrateurs, des décisions du conseil d’administration, à moins qu’il n’ait fait consigner sa dissidence au procès-verbal des délibérations ou à ce qui en tient lieu. </w:t>
      </w:r>
    </w:p>
    <w:p w14:paraId="6F7678CB" w14:textId="77777777" w:rsidR="008F21EF" w:rsidRDefault="008F21EF" w:rsidP="008F21EF">
      <w:pPr>
        <w:pStyle w:val="Paragraphedeliste"/>
        <w:autoSpaceDE w:val="0"/>
        <w:autoSpaceDN w:val="0"/>
        <w:adjustRightInd w:val="0"/>
        <w:ind w:left="284"/>
        <w:jc w:val="both"/>
        <w:rPr>
          <w:rFonts w:ascii="Arial" w:hAnsi="Arial" w:cs="Arial"/>
          <w:b/>
          <w:sz w:val="22"/>
          <w:szCs w:val="22"/>
        </w:rPr>
      </w:pPr>
    </w:p>
    <w:p w14:paraId="2F0500A7" w14:textId="77777777" w:rsidR="008F21EF" w:rsidRDefault="00F3126D" w:rsidP="008F21EF">
      <w:pPr>
        <w:pStyle w:val="Paragraphedeliste"/>
        <w:autoSpaceDE w:val="0"/>
        <w:autoSpaceDN w:val="0"/>
        <w:adjustRightInd w:val="0"/>
        <w:ind w:left="567"/>
        <w:jc w:val="both"/>
        <w:rPr>
          <w:rFonts w:ascii="Arial" w:hAnsi="Arial" w:cs="Arial"/>
          <w:sz w:val="22"/>
          <w:szCs w:val="22"/>
        </w:rPr>
      </w:pPr>
      <w:r w:rsidRPr="008F21EF">
        <w:rPr>
          <w:rFonts w:ascii="Arial" w:hAnsi="Arial" w:cs="Arial"/>
          <w:sz w:val="22"/>
          <w:szCs w:val="22"/>
        </w:rPr>
        <w:t>Toutefois, un administrateur absent à une réunion du conseil est présumé ne pas avoir approuvé les décisions prises lors de cette réunion.</w:t>
      </w:r>
    </w:p>
    <w:p w14:paraId="6DF6D8B6" w14:textId="77777777" w:rsidR="008F21EF" w:rsidRDefault="008F21EF" w:rsidP="008F21EF">
      <w:pPr>
        <w:pStyle w:val="Paragraphedeliste"/>
        <w:autoSpaceDE w:val="0"/>
        <w:autoSpaceDN w:val="0"/>
        <w:adjustRightInd w:val="0"/>
        <w:ind w:left="284"/>
        <w:jc w:val="both"/>
        <w:rPr>
          <w:rFonts w:ascii="Arial" w:hAnsi="Arial" w:cs="Arial"/>
          <w:sz w:val="22"/>
          <w:szCs w:val="22"/>
        </w:rPr>
      </w:pPr>
    </w:p>
    <w:p w14:paraId="31E4BA59" w14:textId="77777777" w:rsidR="00F3126D" w:rsidRPr="008F21EF" w:rsidRDefault="00F3126D" w:rsidP="008F21EF">
      <w:pPr>
        <w:pStyle w:val="Paragraphedeliste"/>
        <w:autoSpaceDE w:val="0"/>
        <w:autoSpaceDN w:val="0"/>
        <w:adjustRightInd w:val="0"/>
        <w:ind w:left="567"/>
        <w:jc w:val="both"/>
        <w:rPr>
          <w:rFonts w:ascii="Arial" w:hAnsi="Arial" w:cs="Arial"/>
          <w:sz w:val="22"/>
          <w:szCs w:val="22"/>
        </w:rPr>
      </w:pPr>
      <w:r w:rsidRPr="008F21EF">
        <w:rPr>
          <w:rFonts w:ascii="Arial" w:hAnsi="Arial" w:cs="Arial"/>
          <w:sz w:val="22"/>
          <w:szCs w:val="22"/>
        </w:rPr>
        <w:t>Les administrateurs doivent agir dans les limites des pouvoirs qui leur sont conférés, avec soin, prudence, diligence et compétence comme le ferait en pareil cas une personne raisonnable soit, avec honnêteté, loyauté et dans l’intérêt de la Corporation. Tout administrateur est présumé avoir agi avec l'habileté convenable, diligence et prudence s'il se fonde sur l'opinion ou le rapport d'un expert pour prendre une décision.</w:t>
      </w:r>
    </w:p>
    <w:p w14:paraId="2ECDC877" w14:textId="77777777" w:rsidR="00851CD3" w:rsidRPr="000010E5" w:rsidRDefault="00851CD3" w:rsidP="000010E5">
      <w:pPr>
        <w:jc w:val="both"/>
        <w:rPr>
          <w:rFonts w:ascii="Arial" w:hAnsi="Arial" w:cs="Arial"/>
          <w:b/>
          <w:bCs/>
          <w:sz w:val="22"/>
          <w:szCs w:val="22"/>
        </w:rPr>
      </w:pPr>
    </w:p>
    <w:p w14:paraId="279058CB" w14:textId="77777777" w:rsidR="008F21EF" w:rsidRDefault="00A25B53" w:rsidP="008F21EF">
      <w:pPr>
        <w:pStyle w:val="Default"/>
        <w:numPr>
          <w:ilvl w:val="0"/>
          <w:numId w:val="14"/>
        </w:numPr>
        <w:ind w:left="567" w:hanging="567"/>
        <w:jc w:val="both"/>
        <w:rPr>
          <w:rFonts w:ascii="Arial" w:hAnsi="Arial" w:cs="Arial"/>
          <w:color w:val="auto"/>
          <w:sz w:val="22"/>
          <w:szCs w:val="22"/>
        </w:rPr>
      </w:pPr>
      <w:r w:rsidRPr="000010E5">
        <w:rPr>
          <w:rFonts w:ascii="Arial" w:hAnsi="Arial" w:cs="Arial"/>
          <w:b/>
          <w:color w:val="auto"/>
          <w:sz w:val="22"/>
          <w:szCs w:val="22"/>
        </w:rPr>
        <w:t>Devoirs et c</w:t>
      </w:r>
      <w:r w:rsidR="00851CD3" w:rsidRPr="000010E5">
        <w:rPr>
          <w:rFonts w:ascii="Arial" w:hAnsi="Arial" w:cs="Arial"/>
          <w:b/>
          <w:color w:val="auto"/>
          <w:sz w:val="22"/>
          <w:szCs w:val="22"/>
        </w:rPr>
        <w:t>onflit d’intérêts</w:t>
      </w:r>
      <w:r w:rsidR="006708FE" w:rsidRPr="000010E5">
        <w:rPr>
          <w:rFonts w:ascii="Arial" w:hAnsi="Arial" w:cs="Arial"/>
          <w:b/>
          <w:color w:val="auto"/>
          <w:sz w:val="22"/>
          <w:szCs w:val="22"/>
        </w:rPr>
        <w:t xml:space="preserve">. </w:t>
      </w:r>
      <w:r w:rsidR="006708FE" w:rsidRPr="000010E5">
        <w:rPr>
          <w:rFonts w:ascii="Arial" w:hAnsi="Arial" w:cs="Arial"/>
          <w:color w:val="auto"/>
          <w:sz w:val="22"/>
          <w:szCs w:val="22"/>
        </w:rPr>
        <w:t>Chaque administrateur de la Corporation doit dans l’exercice de ses pouvoirs et dans l’exécution de ses devoirs, agir avec prudence, diligence, honnêteté et loyauté dans le meilleur intérêt de la corporation et éviter de se placer dans une situation de conflit d’intérêts entre son intérêt personnel et celui de la Corporation. De plus, chaque administrateur doit agir en respect de la loi, de l’acte constitutif et des règlements de la Corporation.</w:t>
      </w:r>
    </w:p>
    <w:p w14:paraId="67AB3C3C" w14:textId="77777777" w:rsidR="008F21EF" w:rsidRDefault="008F21EF" w:rsidP="008F21EF">
      <w:pPr>
        <w:pStyle w:val="Default"/>
        <w:ind w:left="567"/>
        <w:jc w:val="both"/>
        <w:rPr>
          <w:rFonts w:ascii="Arial" w:hAnsi="Arial" w:cs="Arial"/>
          <w:b/>
          <w:color w:val="auto"/>
          <w:sz w:val="22"/>
          <w:szCs w:val="22"/>
        </w:rPr>
      </w:pPr>
    </w:p>
    <w:p w14:paraId="2F32B77E" w14:textId="77777777" w:rsidR="008F21EF" w:rsidRDefault="006708FE" w:rsidP="008F21EF">
      <w:pPr>
        <w:pStyle w:val="Default"/>
        <w:ind w:left="567"/>
        <w:jc w:val="both"/>
        <w:rPr>
          <w:rFonts w:ascii="Arial" w:hAnsi="Arial" w:cs="Arial"/>
          <w:color w:val="auto"/>
          <w:sz w:val="22"/>
          <w:szCs w:val="22"/>
        </w:rPr>
      </w:pPr>
      <w:r w:rsidRPr="008F21EF">
        <w:rPr>
          <w:rFonts w:ascii="Arial" w:hAnsi="Arial" w:cs="Arial"/>
          <w:sz w:val="22"/>
          <w:szCs w:val="22"/>
        </w:rPr>
        <w:t xml:space="preserve">À la première réunion du conseil d’administration qui suit la tenue de l’assemblée générale annuelle, tous les administrateurs doivent compléter et signer une déclaration annuelle d’intérêts. L’administrateur qui entre en fonction en cours de mandat pour combler une vacance au conseil d’administration dépose une telle déclaration dès son entrée en fonction. Il doit notamment dénoncer à la corporation tout intérêt qu’il possède dans une entreprise ou dans une personne morale susceptible de le placer en conflit d’intérêts. </w:t>
      </w:r>
    </w:p>
    <w:p w14:paraId="47B6339D" w14:textId="77777777" w:rsidR="008F21EF" w:rsidRDefault="008F21EF" w:rsidP="008F21EF">
      <w:pPr>
        <w:pStyle w:val="Default"/>
        <w:ind w:left="567"/>
        <w:jc w:val="both"/>
        <w:rPr>
          <w:rFonts w:ascii="Arial" w:hAnsi="Arial" w:cs="Arial"/>
          <w:color w:val="auto"/>
          <w:sz w:val="22"/>
          <w:szCs w:val="22"/>
        </w:rPr>
      </w:pPr>
    </w:p>
    <w:p w14:paraId="33E6FBE2" w14:textId="77777777" w:rsidR="00A25B53" w:rsidRPr="000010E5" w:rsidRDefault="006708FE" w:rsidP="008F21EF">
      <w:pPr>
        <w:pStyle w:val="Default"/>
        <w:ind w:left="567"/>
        <w:jc w:val="both"/>
        <w:rPr>
          <w:rFonts w:ascii="Arial" w:hAnsi="Arial" w:cs="Arial"/>
          <w:color w:val="auto"/>
          <w:sz w:val="22"/>
          <w:szCs w:val="22"/>
        </w:rPr>
      </w:pPr>
      <w:r w:rsidRPr="000010E5">
        <w:rPr>
          <w:rFonts w:ascii="Arial" w:hAnsi="Arial" w:cs="Arial"/>
          <w:color w:val="auto"/>
          <w:sz w:val="22"/>
          <w:szCs w:val="22"/>
        </w:rPr>
        <w:t xml:space="preserve">De plus, lorsqu’une situation de conflit d’intérêts se présente, un administrateur doit signaler cette situation au conseil d’administration et s’abstenir de prendre part aux délibérations du conseil d’administration et de voter sur toute question reliée à la situation de conflit d’intérêts.  Cette dénonciation d’intérêt sera inscrite au procès-verbal de l’assemblée du conseil. </w:t>
      </w:r>
    </w:p>
    <w:p w14:paraId="3F59CB84" w14:textId="77777777" w:rsidR="00851CD3" w:rsidRPr="000010E5" w:rsidRDefault="00851CD3" w:rsidP="000010E5">
      <w:pPr>
        <w:ind w:hanging="720"/>
        <w:jc w:val="both"/>
        <w:rPr>
          <w:rFonts w:ascii="Arial" w:hAnsi="Arial" w:cs="Arial"/>
          <w:b/>
          <w:bCs/>
          <w:sz w:val="22"/>
          <w:szCs w:val="22"/>
        </w:rPr>
      </w:pPr>
    </w:p>
    <w:p w14:paraId="72E16C8E" w14:textId="77777777" w:rsidR="00851CD3" w:rsidRPr="008F21EF" w:rsidRDefault="00851CD3" w:rsidP="008F21EF">
      <w:pPr>
        <w:pStyle w:val="Paragraphedeliste"/>
        <w:numPr>
          <w:ilvl w:val="0"/>
          <w:numId w:val="14"/>
        </w:numPr>
        <w:ind w:left="567" w:hanging="720"/>
        <w:jc w:val="both"/>
        <w:rPr>
          <w:rFonts w:ascii="Arial" w:hAnsi="Arial" w:cs="Arial"/>
          <w:b/>
          <w:bCs/>
          <w:sz w:val="22"/>
          <w:szCs w:val="22"/>
        </w:rPr>
      </w:pPr>
      <w:r w:rsidRPr="000010E5">
        <w:rPr>
          <w:rFonts w:ascii="Arial" w:hAnsi="Arial" w:cs="Arial"/>
          <w:b/>
          <w:sz w:val="22"/>
          <w:szCs w:val="22"/>
        </w:rPr>
        <w:t>R</w:t>
      </w:r>
      <w:r w:rsidR="00A25B53" w:rsidRPr="000010E5">
        <w:rPr>
          <w:rFonts w:ascii="Arial" w:hAnsi="Arial" w:cs="Arial"/>
          <w:b/>
          <w:sz w:val="22"/>
          <w:szCs w:val="22"/>
        </w:rPr>
        <w:t>émunération</w:t>
      </w:r>
      <w:r w:rsidR="008F21EF">
        <w:rPr>
          <w:rFonts w:ascii="Arial" w:hAnsi="Arial" w:cs="Arial"/>
          <w:b/>
          <w:sz w:val="22"/>
          <w:szCs w:val="22"/>
        </w:rPr>
        <w:t xml:space="preserve">. </w:t>
      </w:r>
      <w:r w:rsidR="006708FE" w:rsidRPr="008F21EF">
        <w:rPr>
          <w:rFonts w:ascii="Arial" w:hAnsi="Arial" w:cs="Arial"/>
          <w:sz w:val="22"/>
          <w:szCs w:val="22"/>
        </w:rPr>
        <w:t>Les administrateurs ne sont pas rémunérés comme tels pour leurs services. Cependant, tout administrateur peut se voir indemniser de toutes dépenses encourues dans l’exercice de ses fonctions sur approbation du conseil.</w:t>
      </w:r>
    </w:p>
    <w:p w14:paraId="4D0E691D" w14:textId="77777777" w:rsidR="006708FE" w:rsidRPr="000010E5" w:rsidRDefault="006708FE" w:rsidP="000010E5">
      <w:pPr>
        <w:ind w:hanging="720"/>
        <w:jc w:val="both"/>
        <w:rPr>
          <w:rFonts w:ascii="Arial" w:hAnsi="Arial" w:cs="Arial"/>
          <w:b/>
          <w:bCs/>
          <w:sz w:val="22"/>
          <w:szCs w:val="22"/>
        </w:rPr>
      </w:pPr>
    </w:p>
    <w:p w14:paraId="3CE35C2C" w14:textId="77777777" w:rsidR="00A25B53" w:rsidRPr="008F21EF" w:rsidRDefault="00A25B53" w:rsidP="008F21EF">
      <w:pPr>
        <w:pStyle w:val="Paragraphedeliste"/>
        <w:numPr>
          <w:ilvl w:val="0"/>
          <w:numId w:val="14"/>
        </w:numPr>
        <w:ind w:left="567" w:hanging="720"/>
        <w:jc w:val="both"/>
        <w:rPr>
          <w:rFonts w:ascii="Arial" w:hAnsi="Arial" w:cs="Arial"/>
          <w:b/>
          <w:bCs/>
          <w:sz w:val="22"/>
          <w:szCs w:val="22"/>
        </w:rPr>
      </w:pPr>
      <w:r w:rsidRPr="000010E5">
        <w:rPr>
          <w:rFonts w:ascii="Arial" w:hAnsi="Arial" w:cs="Arial"/>
          <w:b/>
          <w:sz w:val="22"/>
          <w:szCs w:val="22"/>
        </w:rPr>
        <w:t>Indemnisation des administrateurs</w:t>
      </w:r>
      <w:r w:rsidR="008F21EF">
        <w:rPr>
          <w:rFonts w:ascii="Arial" w:hAnsi="Arial" w:cs="Arial"/>
          <w:b/>
          <w:sz w:val="22"/>
          <w:szCs w:val="22"/>
        </w:rPr>
        <w:t xml:space="preserve">. </w:t>
      </w:r>
      <w:r w:rsidRPr="008F21EF">
        <w:rPr>
          <w:rFonts w:ascii="Arial" w:hAnsi="Arial" w:cs="Arial"/>
          <w:sz w:val="22"/>
          <w:szCs w:val="22"/>
        </w:rPr>
        <w:t>La Corporation souscrit annuellement et maintient en vigueur une assurance couvrant la responsabilité des administrateurs et des dirigeants, lorsque ces derniers font l’objet d’une action, poursuite ou procédure intentée contre eux du fait d’actes, de choses ou de faits accomplis par eux dans l’exercice de leurs fonctions.</w:t>
      </w:r>
    </w:p>
    <w:p w14:paraId="7953C744" w14:textId="77777777" w:rsidR="00A25B53" w:rsidRPr="000010E5" w:rsidRDefault="00A25B53" w:rsidP="000010E5">
      <w:pPr>
        <w:jc w:val="both"/>
        <w:rPr>
          <w:rFonts w:ascii="Arial" w:hAnsi="Arial" w:cs="Arial"/>
          <w:sz w:val="22"/>
          <w:szCs w:val="22"/>
        </w:rPr>
      </w:pPr>
    </w:p>
    <w:p w14:paraId="1E108041" w14:textId="77777777" w:rsidR="00A25B53" w:rsidRPr="000010E5" w:rsidRDefault="00A25B53" w:rsidP="000010E5">
      <w:pPr>
        <w:ind w:left="567"/>
        <w:jc w:val="both"/>
        <w:rPr>
          <w:rFonts w:ascii="Arial" w:hAnsi="Arial" w:cs="Arial"/>
          <w:sz w:val="22"/>
          <w:szCs w:val="22"/>
        </w:rPr>
      </w:pPr>
      <w:r w:rsidRPr="000010E5">
        <w:rPr>
          <w:rFonts w:ascii="Arial" w:hAnsi="Arial" w:cs="Arial"/>
          <w:sz w:val="22"/>
          <w:szCs w:val="22"/>
        </w:rPr>
        <w:t>Tout administrateur ou dirigeant faisant l’objet d’une action, poursuite ou procédure doit en informer, dès qu’il en prend connaissance et sans délai, le conseil d’administration, qui verra à transmettre le tout à l’assureur, et ce, afin de mettre en jeu la garantie. L’administrateur ou le dirigeant ne doit engager aucun</w:t>
      </w:r>
      <w:r w:rsidR="006827F7">
        <w:rPr>
          <w:rFonts w:ascii="Arial" w:hAnsi="Arial" w:cs="Arial"/>
          <w:sz w:val="22"/>
          <w:szCs w:val="22"/>
        </w:rPr>
        <w:t>s</w:t>
      </w:r>
      <w:r w:rsidRPr="000010E5">
        <w:rPr>
          <w:rFonts w:ascii="Arial" w:hAnsi="Arial" w:cs="Arial"/>
          <w:sz w:val="22"/>
          <w:szCs w:val="22"/>
        </w:rPr>
        <w:t xml:space="preserve"> frais ou dépense ni payer aucune réclamation, sans le consentement préalable de l’assureur de la Corporation.  </w:t>
      </w:r>
    </w:p>
    <w:p w14:paraId="7A14FD86" w14:textId="77777777" w:rsidR="00927858" w:rsidRPr="000010E5" w:rsidRDefault="00927858" w:rsidP="000010E5">
      <w:pPr>
        <w:pStyle w:val="Default"/>
        <w:ind w:left="567"/>
        <w:jc w:val="both"/>
        <w:rPr>
          <w:rFonts w:ascii="Arial" w:hAnsi="Arial" w:cs="Arial"/>
          <w:color w:val="auto"/>
          <w:sz w:val="22"/>
          <w:szCs w:val="22"/>
        </w:rPr>
      </w:pPr>
    </w:p>
    <w:p w14:paraId="124EFB90" w14:textId="77777777" w:rsidR="00A25B53" w:rsidRPr="000010E5" w:rsidRDefault="00A25B53" w:rsidP="000010E5">
      <w:pPr>
        <w:pStyle w:val="Default"/>
        <w:ind w:left="567"/>
        <w:jc w:val="both"/>
        <w:rPr>
          <w:rFonts w:ascii="Arial" w:hAnsi="Arial" w:cs="Arial"/>
          <w:color w:val="auto"/>
          <w:sz w:val="22"/>
          <w:szCs w:val="22"/>
        </w:rPr>
      </w:pPr>
      <w:r w:rsidRPr="000010E5">
        <w:rPr>
          <w:rFonts w:ascii="Arial" w:hAnsi="Arial" w:cs="Arial"/>
          <w:color w:val="auto"/>
          <w:sz w:val="22"/>
          <w:szCs w:val="22"/>
        </w:rPr>
        <w:t>L’administrateur ou dirigeant ne peut rien réclamer de la Corporation en cas de faute lourde intentionnelle, pour les actes malhonnêtes ou frauduleux commis par celui-ci et pour tout acte fautif exclu de la police d’assurance souscrite.</w:t>
      </w:r>
    </w:p>
    <w:p w14:paraId="7B157CC7" w14:textId="77777777" w:rsidR="00851CD3" w:rsidRDefault="00851CD3" w:rsidP="000010E5">
      <w:pPr>
        <w:ind w:hanging="720"/>
        <w:jc w:val="both"/>
        <w:rPr>
          <w:rFonts w:ascii="Arial" w:hAnsi="Arial" w:cs="Arial"/>
          <w:b/>
          <w:bCs/>
          <w:sz w:val="22"/>
          <w:szCs w:val="22"/>
        </w:rPr>
      </w:pPr>
    </w:p>
    <w:p w14:paraId="0260EAB6" w14:textId="77777777" w:rsidR="008F21EF" w:rsidRPr="000010E5" w:rsidRDefault="008F21EF" w:rsidP="000010E5">
      <w:pPr>
        <w:ind w:hanging="720"/>
        <w:jc w:val="both"/>
        <w:rPr>
          <w:rFonts w:ascii="Arial" w:hAnsi="Arial" w:cs="Arial"/>
          <w:b/>
          <w:bCs/>
          <w:sz w:val="22"/>
          <w:szCs w:val="22"/>
        </w:rPr>
      </w:pPr>
    </w:p>
    <w:p w14:paraId="5B190AE1" w14:textId="77777777" w:rsidR="00115E52" w:rsidRPr="000010E5" w:rsidRDefault="00BA536F" w:rsidP="000010E5">
      <w:pPr>
        <w:ind w:left="567" w:hanging="567"/>
        <w:jc w:val="both"/>
        <w:rPr>
          <w:rFonts w:ascii="Arial" w:hAnsi="Arial" w:cs="Arial"/>
          <w:sz w:val="22"/>
          <w:szCs w:val="22"/>
        </w:rPr>
      </w:pPr>
      <w:r w:rsidRPr="000010E5">
        <w:rPr>
          <w:rFonts w:ascii="Arial" w:hAnsi="Arial" w:cs="Arial"/>
          <w:b/>
          <w:sz w:val="22"/>
          <w:szCs w:val="22"/>
        </w:rPr>
        <w:t xml:space="preserve">CHAPITRE </w:t>
      </w:r>
      <w:r w:rsidR="00115E52" w:rsidRPr="000010E5">
        <w:rPr>
          <w:rFonts w:ascii="Arial" w:hAnsi="Arial" w:cs="Arial"/>
          <w:b/>
          <w:sz w:val="22"/>
          <w:szCs w:val="22"/>
        </w:rPr>
        <w:t>V</w:t>
      </w:r>
      <w:r w:rsidR="00927858" w:rsidRPr="000010E5">
        <w:rPr>
          <w:rFonts w:ascii="Arial" w:hAnsi="Arial" w:cs="Arial"/>
          <w:sz w:val="22"/>
          <w:szCs w:val="22"/>
        </w:rPr>
        <w:t xml:space="preserve"> </w:t>
      </w:r>
      <w:r w:rsidR="00927858" w:rsidRPr="000010E5">
        <w:rPr>
          <w:rFonts w:ascii="Arial" w:hAnsi="Arial" w:cs="Arial"/>
          <w:sz w:val="22"/>
          <w:szCs w:val="22"/>
        </w:rPr>
        <w:tab/>
      </w:r>
      <w:r w:rsidR="00927858" w:rsidRPr="000010E5">
        <w:rPr>
          <w:rFonts w:ascii="Arial" w:hAnsi="Arial" w:cs="Arial"/>
          <w:sz w:val="22"/>
          <w:szCs w:val="22"/>
        </w:rPr>
        <w:tab/>
      </w:r>
      <w:r w:rsidRPr="000010E5">
        <w:rPr>
          <w:rFonts w:ascii="Arial" w:hAnsi="Arial" w:cs="Arial"/>
          <w:b/>
          <w:bCs/>
          <w:sz w:val="22"/>
          <w:szCs w:val="22"/>
        </w:rPr>
        <w:t>LES DIRIGEANTS</w:t>
      </w:r>
    </w:p>
    <w:p w14:paraId="6AC32D82" w14:textId="77777777" w:rsidR="00851CD3" w:rsidRPr="000010E5" w:rsidRDefault="00851CD3" w:rsidP="000010E5">
      <w:pPr>
        <w:ind w:hanging="720"/>
        <w:jc w:val="both"/>
        <w:rPr>
          <w:rFonts w:ascii="Arial" w:hAnsi="Arial" w:cs="Arial"/>
          <w:sz w:val="22"/>
          <w:szCs w:val="22"/>
        </w:rPr>
      </w:pPr>
    </w:p>
    <w:p w14:paraId="5CB5C7EA" w14:textId="77777777" w:rsidR="006708FE" w:rsidRPr="000010E5" w:rsidRDefault="00630C1B"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Composition</w:t>
      </w:r>
      <w:r w:rsidR="006708FE" w:rsidRPr="000010E5">
        <w:rPr>
          <w:rFonts w:ascii="Arial" w:hAnsi="Arial" w:cs="Arial"/>
          <w:b/>
          <w:sz w:val="22"/>
          <w:szCs w:val="22"/>
        </w:rPr>
        <w:t xml:space="preserve">. </w:t>
      </w:r>
      <w:r w:rsidR="006708FE" w:rsidRPr="000010E5">
        <w:rPr>
          <w:rFonts w:ascii="Arial" w:hAnsi="Arial" w:cs="Arial"/>
          <w:sz w:val="22"/>
          <w:szCs w:val="22"/>
        </w:rPr>
        <w:t xml:space="preserve">Les dirigeants élus de la Corporation sont le président, le vice-président, le secrétaire et le trésorier. Le directeur général est lui aussi un dirigeant de la Corporation, mais il n’est pas élu par les administrateurs. Il est embauché par le conseil d’administration de la Corporation par l’effet d’un contrat de travail. Les </w:t>
      </w:r>
      <w:r w:rsidR="006708FE" w:rsidRPr="000010E5">
        <w:rPr>
          <w:rFonts w:ascii="Arial" w:hAnsi="Arial" w:cs="Arial"/>
          <w:sz w:val="22"/>
          <w:szCs w:val="22"/>
        </w:rPr>
        <w:lastRenderedPageBreak/>
        <w:t xml:space="preserve">modalités qui lui sont applicables, dont sa rémunération et ses conditions de travail sont prévues dans ce contrat de travail. </w:t>
      </w:r>
    </w:p>
    <w:p w14:paraId="44C3473B" w14:textId="77777777" w:rsidR="006708FE" w:rsidRPr="000010E5" w:rsidRDefault="006708FE" w:rsidP="000010E5">
      <w:pPr>
        <w:pStyle w:val="Paragraphedeliste"/>
        <w:ind w:left="567"/>
        <w:jc w:val="both"/>
        <w:rPr>
          <w:rFonts w:ascii="Arial" w:hAnsi="Arial" w:cs="Arial"/>
          <w:b/>
          <w:bCs/>
          <w:sz w:val="22"/>
          <w:szCs w:val="22"/>
        </w:rPr>
      </w:pPr>
    </w:p>
    <w:p w14:paraId="12907981" w14:textId="77777777" w:rsidR="008F21EF" w:rsidRDefault="006708FE" w:rsidP="008F21EF">
      <w:pPr>
        <w:pStyle w:val="Paragraphedeliste"/>
        <w:numPr>
          <w:ilvl w:val="0"/>
          <w:numId w:val="14"/>
        </w:numPr>
        <w:ind w:left="567" w:hanging="567"/>
        <w:jc w:val="both"/>
        <w:rPr>
          <w:rFonts w:ascii="Arial" w:hAnsi="Arial" w:cs="Arial"/>
          <w:sz w:val="22"/>
          <w:szCs w:val="22"/>
        </w:rPr>
      </w:pPr>
      <w:r w:rsidRPr="000010E5">
        <w:rPr>
          <w:rFonts w:ascii="Arial" w:hAnsi="Arial" w:cs="Arial"/>
          <w:b/>
          <w:sz w:val="22"/>
          <w:szCs w:val="22"/>
        </w:rPr>
        <w:t>Cumul des fonctions.</w:t>
      </w:r>
      <w:r w:rsidRPr="000010E5">
        <w:rPr>
          <w:rFonts w:ascii="Arial" w:hAnsi="Arial" w:cs="Arial"/>
          <w:b/>
          <w:bCs/>
          <w:sz w:val="22"/>
          <w:szCs w:val="22"/>
        </w:rPr>
        <w:t xml:space="preserve"> </w:t>
      </w:r>
      <w:r w:rsidRPr="000010E5">
        <w:rPr>
          <w:rFonts w:ascii="Arial" w:hAnsi="Arial" w:cs="Arial"/>
          <w:sz w:val="22"/>
          <w:szCs w:val="22"/>
        </w:rPr>
        <w:t>Un dirigeant peut cumuler plusieurs fonctions. Toutefois, en aucun cas les fonctions de secrétaires et de trésorier ne peuvent être combinées avec celle de président du conseil d’administration. Si une même personne cumule les fonctions de secrétaire et de trésorier, cette personne peut être désignée sous le nom de secrétaire-trésorier.</w:t>
      </w:r>
    </w:p>
    <w:p w14:paraId="4B91FFE3" w14:textId="77777777" w:rsidR="008F21EF" w:rsidRPr="008F21EF" w:rsidRDefault="008F21EF" w:rsidP="008F21EF">
      <w:pPr>
        <w:pStyle w:val="Paragraphedeliste"/>
        <w:rPr>
          <w:rFonts w:ascii="Arial" w:hAnsi="Arial" w:cs="Arial"/>
          <w:sz w:val="22"/>
          <w:szCs w:val="22"/>
        </w:rPr>
      </w:pPr>
    </w:p>
    <w:p w14:paraId="3B127FE1" w14:textId="77777777" w:rsidR="006708FE" w:rsidRPr="008F21EF" w:rsidRDefault="006708FE" w:rsidP="008F21EF">
      <w:pPr>
        <w:pStyle w:val="Paragraphedeliste"/>
        <w:ind w:left="567"/>
        <w:jc w:val="both"/>
        <w:rPr>
          <w:rFonts w:ascii="Arial" w:hAnsi="Arial" w:cs="Arial"/>
          <w:sz w:val="22"/>
          <w:szCs w:val="22"/>
        </w:rPr>
      </w:pPr>
      <w:r w:rsidRPr="008F21EF">
        <w:rPr>
          <w:rFonts w:ascii="Arial" w:hAnsi="Arial" w:cs="Arial"/>
          <w:sz w:val="22"/>
          <w:szCs w:val="22"/>
        </w:rPr>
        <w:t>Compte tenu de la relation existant entre le conseil d’administration et le directeur général, ce poste ne peut être occupé par aucun administrateur.</w:t>
      </w:r>
    </w:p>
    <w:p w14:paraId="4FC0C177" w14:textId="77777777" w:rsidR="00115E52" w:rsidRPr="000010E5" w:rsidRDefault="00115E52" w:rsidP="000010E5">
      <w:pPr>
        <w:ind w:left="567"/>
        <w:jc w:val="both"/>
        <w:rPr>
          <w:rFonts w:ascii="Arial" w:hAnsi="Arial" w:cs="Arial"/>
          <w:sz w:val="22"/>
          <w:szCs w:val="22"/>
        </w:rPr>
      </w:pPr>
    </w:p>
    <w:p w14:paraId="30CACD32" w14:textId="77777777" w:rsidR="00851CD3" w:rsidRPr="000010E5" w:rsidRDefault="00851CD3" w:rsidP="000010E5">
      <w:pPr>
        <w:ind w:hanging="720"/>
        <w:jc w:val="both"/>
        <w:rPr>
          <w:rFonts w:ascii="Arial" w:hAnsi="Arial" w:cs="Arial"/>
          <w:b/>
          <w:bCs/>
          <w:sz w:val="22"/>
          <w:szCs w:val="22"/>
        </w:rPr>
      </w:pPr>
    </w:p>
    <w:p w14:paraId="6F2EBE45" w14:textId="2E9283A2" w:rsidR="008F21EF" w:rsidRPr="008F21EF" w:rsidRDefault="00630C1B" w:rsidP="000010E5">
      <w:pPr>
        <w:pStyle w:val="Paragraphedeliste"/>
        <w:numPr>
          <w:ilvl w:val="0"/>
          <w:numId w:val="14"/>
        </w:numPr>
        <w:tabs>
          <w:tab w:val="left" w:pos="567"/>
        </w:tabs>
        <w:ind w:left="567" w:hanging="567"/>
        <w:jc w:val="both"/>
        <w:rPr>
          <w:rFonts w:ascii="Arial" w:hAnsi="Arial" w:cs="Arial"/>
          <w:b/>
          <w:bCs/>
          <w:sz w:val="22"/>
          <w:szCs w:val="22"/>
        </w:rPr>
      </w:pPr>
      <w:r w:rsidRPr="000010E5">
        <w:rPr>
          <w:rFonts w:ascii="Arial" w:hAnsi="Arial" w:cs="Arial"/>
          <w:b/>
          <w:sz w:val="22"/>
          <w:szCs w:val="22"/>
        </w:rPr>
        <w:t>Élection des dirigeants</w:t>
      </w:r>
      <w:r w:rsidR="00991202" w:rsidRPr="000010E5">
        <w:rPr>
          <w:rFonts w:ascii="Arial" w:hAnsi="Arial" w:cs="Arial"/>
          <w:b/>
          <w:sz w:val="22"/>
          <w:szCs w:val="22"/>
        </w:rPr>
        <w:t xml:space="preserve">. </w:t>
      </w:r>
      <w:r w:rsidR="00991202" w:rsidRPr="000010E5">
        <w:rPr>
          <w:rFonts w:ascii="Arial" w:hAnsi="Arial" w:cs="Arial"/>
          <w:sz w:val="22"/>
          <w:szCs w:val="22"/>
        </w:rPr>
        <w:t>Les dirigeants sont élus chaque année par et parmi les administrateurs à la première réunion du conseil d’administration suivant l’assemblée générale annuelle.</w:t>
      </w:r>
    </w:p>
    <w:p w14:paraId="6F46455D" w14:textId="77777777" w:rsidR="008F21EF" w:rsidRPr="008F21EF" w:rsidRDefault="008F21EF" w:rsidP="008F21EF">
      <w:pPr>
        <w:pStyle w:val="Paragraphedeliste"/>
        <w:tabs>
          <w:tab w:val="left" w:pos="567"/>
        </w:tabs>
        <w:ind w:left="567"/>
        <w:jc w:val="both"/>
        <w:rPr>
          <w:rFonts w:ascii="Arial" w:hAnsi="Arial" w:cs="Arial"/>
          <w:b/>
          <w:bCs/>
          <w:sz w:val="22"/>
          <w:szCs w:val="22"/>
        </w:rPr>
      </w:pPr>
    </w:p>
    <w:p w14:paraId="75DFFAFE" w14:textId="77777777" w:rsidR="00991202" w:rsidRPr="008F21EF" w:rsidRDefault="00991202" w:rsidP="008F21EF">
      <w:pPr>
        <w:pStyle w:val="Paragraphedeliste"/>
        <w:tabs>
          <w:tab w:val="left" w:pos="567"/>
        </w:tabs>
        <w:ind w:left="567"/>
        <w:jc w:val="both"/>
        <w:rPr>
          <w:rFonts w:ascii="Arial" w:hAnsi="Arial" w:cs="Arial"/>
          <w:b/>
          <w:bCs/>
          <w:sz w:val="22"/>
          <w:szCs w:val="22"/>
        </w:rPr>
      </w:pPr>
      <w:r w:rsidRPr="008F21EF">
        <w:rPr>
          <w:rFonts w:ascii="Arial" w:hAnsi="Arial" w:cs="Arial"/>
          <w:sz w:val="22"/>
          <w:szCs w:val="22"/>
        </w:rPr>
        <w:t xml:space="preserve">Un dirigeant sortant du Conseil est rééligible à un poste de dirigeants, s’il est réélu comme administrateur à l’assemblée générale annuelle suivant la fin de son mandat. </w:t>
      </w:r>
    </w:p>
    <w:p w14:paraId="2CACC601" w14:textId="77777777" w:rsidR="00851CD3" w:rsidRPr="000010E5" w:rsidRDefault="00851CD3" w:rsidP="000010E5">
      <w:pPr>
        <w:ind w:left="567" w:hanging="720"/>
        <w:jc w:val="both"/>
        <w:rPr>
          <w:rFonts w:ascii="Arial" w:hAnsi="Arial" w:cs="Arial"/>
          <w:b/>
          <w:bCs/>
          <w:sz w:val="22"/>
          <w:szCs w:val="22"/>
        </w:rPr>
      </w:pPr>
    </w:p>
    <w:p w14:paraId="7B34E535" w14:textId="77777777" w:rsidR="001A6C56" w:rsidRPr="008F21EF" w:rsidRDefault="00630C1B"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Durée du mandat</w:t>
      </w:r>
      <w:r w:rsidR="008F21EF">
        <w:rPr>
          <w:rFonts w:ascii="Arial" w:hAnsi="Arial" w:cs="Arial"/>
          <w:b/>
          <w:sz w:val="22"/>
          <w:szCs w:val="22"/>
        </w:rPr>
        <w:t xml:space="preserve">. </w:t>
      </w:r>
      <w:r w:rsidRPr="008F21EF">
        <w:rPr>
          <w:rFonts w:ascii="Arial" w:hAnsi="Arial" w:cs="Arial"/>
          <w:sz w:val="22"/>
          <w:szCs w:val="22"/>
        </w:rPr>
        <w:t>Le mandat des dirigeants est d’un (1) an. Ils sont donc en fonction à compter de leur élection jusqu’à la fin de l’assemblée générale annuelle suivante. La durée du mandat du directeur général est quant à elle déterminée par son contrat de travail.</w:t>
      </w:r>
    </w:p>
    <w:p w14:paraId="374A2215" w14:textId="77777777" w:rsidR="001A6C56" w:rsidRPr="000010E5" w:rsidRDefault="001A6C56" w:rsidP="000010E5">
      <w:pPr>
        <w:ind w:hanging="720"/>
        <w:jc w:val="both"/>
        <w:rPr>
          <w:rFonts w:ascii="Arial" w:hAnsi="Arial" w:cs="Arial"/>
          <w:b/>
          <w:bCs/>
          <w:sz w:val="22"/>
          <w:szCs w:val="22"/>
        </w:rPr>
      </w:pPr>
    </w:p>
    <w:p w14:paraId="320A54F9" w14:textId="77777777" w:rsidR="00630C1B" w:rsidRPr="008F21EF" w:rsidRDefault="001A6C56"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Dé</w:t>
      </w:r>
      <w:r w:rsidR="00630C1B" w:rsidRPr="000010E5">
        <w:rPr>
          <w:rFonts w:ascii="Arial" w:hAnsi="Arial" w:cs="Arial"/>
          <w:b/>
          <w:sz w:val="22"/>
          <w:szCs w:val="22"/>
        </w:rPr>
        <w:t>mission et destitution</w:t>
      </w:r>
      <w:r w:rsidR="008F21EF">
        <w:rPr>
          <w:rFonts w:ascii="Arial" w:hAnsi="Arial" w:cs="Arial"/>
          <w:b/>
          <w:sz w:val="22"/>
          <w:szCs w:val="22"/>
        </w:rPr>
        <w:t xml:space="preserve">. </w:t>
      </w:r>
      <w:r w:rsidR="00630C1B" w:rsidRPr="008F21EF">
        <w:rPr>
          <w:rFonts w:ascii="Arial" w:hAnsi="Arial" w:cs="Arial"/>
          <w:sz w:val="22"/>
          <w:szCs w:val="22"/>
        </w:rPr>
        <w:t xml:space="preserve">À l’exception du directeur général qui dispose d’un contrat de travail, tout dirigeant cesse d’occuper ses fonctions lorsqu’il : </w:t>
      </w:r>
    </w:p>
    <w:p w14:paraId="516AAA06" w14:textId="77777777" w:rsidR="00630C1B" w:rsidRPr="000010E5" w:rsidRDefault="00630C1B" w:rsidP="000010E5">
      <w:pPr>
        <w:pStyle w:val="Default"/>
        <w:jc w:val="both"/>
        <w:rPr>
          <w:rFonts w:ascii="Arial" w:hAnsi="Arial" w:cs="Arial"/>
          <w:color w:val="auto"/>
          <w:sz w:val="22"/>
          <w:szCs w:val="22"/>
        </w:rPr>
      </w:pPr>
    </w:p>
    <w:p w14:paraId="040992A8" w14:textId="77777777" w:rsidR="00630C1B" w:rsidRPr="000010E5" w:rsidRDefault="00630C1B" w:rsidP="000010E5">
      <w:pPr>
        <w:pStyle w:val="Default"/>
        <w:numPr>
          <w:ilvl w:val="0"/>
          <w:numId w:val="23"/>
        </w:numPr>
        <w:ind w:left="1276"/>
        <w:jc w:val="both"/>
        <w:rPr>
          <w:rFonts w:ascii="Arial" w:hAnsi="Arial" w:cs="Arial"/>
          <w:color w:val="auto"/>
          <w:sz w:val="22"/>
          <w:szCs w:val="22"/>
        </w:rPr>
      </w:pPr>
      <w:r w:rsidRPr="000010E5">
        <w:rPr>
          <w:rFonts w:ascii="Arial" w:hAnsi="Arial" w:cs="Arial"/>
          <w:color w:val="auto"/>
          <w:sz w:val="22"/>
          <w:szCs w:val="22"/>
        </w:rPr>
        <w:t>Remet une lettre de démission</w:t>
      </w:r>
      <w:r w:rsidR="00991202" w:rsidRPr="000010E5">
        <w:rPr>
          <w:rFonts w:ascii="Arial" w:hAnsi="Arial" w:cs="Arial"/>
          <w:color w:val="auto"/>
          <w:sz w:val="22"/>
          <w:szCs w:val="22"/>
        </w:rPr>
        <w:t xml:space="preserve"> </w:t>
      </w:r>
      <w:r w:rsidRPr="000010E5">
        <w:rPr>
          <w:rFonts w:ascii="Arial" w:hAnsi="Arial" w:cs="Arial"/>
          <w:color w:val="auto"/>
          <w:sz w:val="22"/>
          <w:szCs w:val="22"/>
        </w:rPr>
        <w:t xml:space="preserve">au secrétaire de la Corporation; </w:t>
      </w:r>
    </w:p>
    <w:p w14:paraId="7E4BEEC6" w14:textId="77777777" w:rsidR="00630C1B" w:rsidRPr="000010E5" w:rsidRDefault="00630C1B" w:rsidP="000010E5">
      <w:pPr>
        <w:pStyle w:val="Default"/>
        <w:jc w:val="both"/>
        <w:rPr>
          <w:rFonts w:ascii="Arial" w:hAnsi="Arial" w:cs="Arial"/>
          <w:color w:val="auto"/>
          <w:sz w:val="22"/>
          <w:szCs w:val="22"/>
        </w:rPr>
      </w:pPr>
    </w:p>
    <w:p w14:paraId="42142787" w14:textId="77777777" w:rsidR="00630C1B" w:rsidRPr="000010E5" w:rsidRDefault="00630C1B" w:rsidP="000010E5">
      <w:pPr>
        <w:pStyle w:val="Default"/>
        <w:numPr>
          <w:ilvl w:val="0"/>
          <w:numId w:val="23"/>
        </w:numPr>
        <w:ind w:left="1276"/>
        <w:jc w:val="both"/>
        <w:rPr>
          <w:rFonts w:ascii="Arial" w:hAnsi="Arial" w:cs="Arial"/>
          <w:color w:val="auto"/>
          <w:sz w:val="22"/>
          <w:szCs w:val="22"/>
        </w:rPr>
      </w:pPr>
      <w:r w:rsidRPr="000010E5">
        <w:rPr>
          <w:rFonts w:ascii="Arial" w:hAnsi="Arial" w:cs="Arial"/>
          <w:color w:val="auto"/>
          <w:sz w:val="22"/>
          <w:szCs w:val="22"/>
        </w:rPr>
        <w:t xml:space="preserve">Perd son statut d’administrateur de la Corporation; </w:t>
      </w:r>
    </w:p>
    <w:p w14:paraId="1A3D3ACA" w14:textId="77777777" w:rsidR="00630C1B" w:rsidRPr="000010E5" w:rsidRDefault="00630C1B" w:rsidP="000010E5">
      <w:pPr>
        <w:pStyle w:val="Default"/>
        <w:jc w:val="both"/>
        <w:rPr>
          <w:rFonts w:ascii="Arial" w:hAnsi="Arial" w:cs="Arial"/>
          <w:color w:val="auto"/>
          <w:sz w:val="22"/>
          <w:szCs w:val="22"/>
        </w:rPr>
      </w:pPr>
    </w:p>
    <w:p w14:paraId="3A051B91" w14:textId="77777777" w:rsidR="001A6C56" w:rsidRPr="000010E5" w:rsidRDefault="00630C1B" w:rsidP="000010E5">
      <w:pPr>
        <w:pStyle w:val="Default"/>
        <w:numPr>
          <w:ilvl w:val="0"/>
          <w:numId w:val="23"/>
        </w:numPr>
        <w:ind w:left="1276"/>
        <w:jc w:val="both"/>
        <w:rPr>
          <w:rFonts w:ascii="Arial" w:hAnsi="Arial" w:cs="Arial"/>
          <w:color w:val="auto"/>
          <w:sz w:val="22"/>
          <w:szCs w:val="22"/>
        </w:rPr>
      </w:pPr>
      <w:r w:rsidRPr="000010E5">
        <w:rPr>
          <w:rFonts w:ascii="Arial" w:hAnsi="Arial" w:cs="Arial"/>
          <w:color w:val="auto"/>
          <w:sz w:val="22"/>
          <w:szCs w:val="22"/>
        </w:rPr>
        <w:t>Est destitué par résolution du conseil d’administration.</w:t>
      </w:r>
    </w:p>
    <w:p w14:paraId="70FF6EC0" w14:textId="77777777" w:rsidR="001A6C56" w:rsidRPr="000010E5" w:rsidRDefault="001A6C56" w:rsidP="000010E5">
      <w:pPr>
        <w:ind w:left="567" w:hanging="720"/>
        <w:jc w:val="both"/>
        <w:rPr>
          <w:rFonts w:ascii="Arial" w:hAnsi="Arial" w:cs="Arial"/>
          <w:b/>
          <w:bCs/>
          <w:sz w:val="22"/>
          <w:szCs w:val="22"/>
        </w:rPr>
      </w:pPr>
    </w:p>
    <w:p w14:paraId="1248BD3B" w14:textId="77777777" w:rsidR="00630C1B" w:rsidRPr="000010E5" w:rsidRDefault="00991202"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 xml:space="preserve">Rôle du président. </w:t>
      </w:r>
      <w:r w:rsidR="00630C1B" w:rsidRPr="000010E5">
        <w:rPr>
          <w:rFonts w:ascii="Arial" w:hAnsi="Arial" w:cs="Arial"/>
          <w:sz w:val="22"/>
          <w:szCs w:val="22"/>
          <w:lang w:val="fr-FR"/>
        </w:rPr>
        <w:t>Le président exécute les tâches suivantes en plus de celles qui lui sont dévolues par la loi ou les présents règlements généraux :</w:t>
      </w:r>
    </w:p>
    <w:p w14:paraId="0B902F1E" w14:textId="77777777" w:rsidR="00630C1B" w:rsidRPr="000010E5" w:rsidRDefault="00630C1B" w:rsidP="000010E5">
      <w:pPr>
        <w:jc w:val="both"/>
        <w:rPr>
          <w:rFonts w:ascii="Arial" w:hAnsi="Arial" w:cs="Arial"/>
          <w:sz w:val="22"/>
          <w:szCs w:val="22"/>
        </w:rPr>
      </w:pPr>
    </w:p>
    <w:p w14:paraId="356C4B98" w14:textId="38013859" w:rsidR="00991202" w:rsidRPr="000010E5" w:rsidRDefault="00991202" w:rsidP="008F21EF">
      <w:pPr>
        <w:pStyle w:val="Paragraphedeliste"/>
        <w:numPr>
          <w:ilvl w:val="0"/>
          <w:numId w:val="35"/>
        </w:numPr>
        <w:autoSpaceDE w:val="0"/>
        <w:autoSpaceDN w:val="0"/>
        <w:adjustRightInd w:val="0"/>
        <w:spacing w:after="160" w:line="259" w:lineRule="auto"/>
        <w:ind w:left="1276" w:hanging="425"/>
        <w:jc w:val="both"/>
        <w:rPr>
          <w:rFonts w:ascii="Arial" w:hAnsi="Arial" w:cs="Arial"/>
          <w:sz w:val="22"/>
          <w:szCs w:val="22"/>
          <w:lang w:val="fr-FR"/>
        </w:rPr>
      </w:pPr>
      <w:r w:rsidRPr="000010E5">
        <w:rPr>
          <w:rFonts w:ascii="Arial" w:hAnsi="Arial" w:cs="Arial"/>
          <w:sz w:val="22"/>
          <w:szCs w:val="22"/>
          <w:lang w:val="fr-FR"/>
        </w:rPr>
        <w:t>Il préside les assemblées générales des membres et les réunions du conseil d’administration</w:t>
      </w:r>
      <w:r w:rsidR="007949AA">
        <w:rPr>
          <w:rFonts w:ascii="Arial" w:hAnsi="Arial" w:cs="Arial"/>
          <w:sz w:val="22"/>
          <w:szCs w:val="22"/>
          <w:lang w:val="fr-FR"/>
        </w:rPr>
        <w:t xml:space="preserve"> </w:t>
      </w:r>
      <w:r w:rsidRPr="000010E5">
        <w:rPr>
          <w:rFonts w:ascii="Arial" w:hAnsi="Arial" w:cs="Arial"/>
          <w:sz w:val="22"/>
          <w:szCs w:val="22"/>
          <w:lang w:val="fr-FR"/>
        </w:rPr>
        <w:t xml:space="preserve">; </w:t>
      </w:r>
    </w:p>
    <w:p w14:paraId="169CDAD1" w14:textId="77777777" w:rsidR="00991202" w:rsidRPr="000010E5" w:rsidRDefault="00991202" w:rsidP="000010E5">
      <w:pPr>
        <w:pStyle w:val="Paragraphedeliste"/>
        <w:autoSpaceDE w:val="0"/>
        <w:autoSpaceDN w:val="0"/>
        <w:adjustRightInd w:val="0"/>
        <w:jc w:val="both"/>
        <w:rPr>
          <w:rFonts w:ascii="Arial" w:hAnsi="Arial" w:cs="Arial"/>
          <w:sz w:val="22"/>
          <w:szCs w:val="22"/>
          <w:lang w:val="fr-FR"/>
        </w:rPr>
      </w:pPr>
    </w:p>
    <w:p w14:paraId="1A833A2D" w14:textId="21DB8A0C" w:rsidR="008F21EF" w:rsidRDefault="00991202" w:rsidP="008F21EF">
      <w:pPr>
        <w:pStyle w:val="Paragraphedeliste"/>
        <w:numPr>
          <w:ilvl w:val="0"/>
          <w:numId w:val="35"/>
        </w:numPr>
        <w:autoSpaceDE w:val="0"/>
        <w:autoSpaceDN w:val="0"/>
        <w:adjustRightInd w:val="0"/>
        <w:spacing w:after="160" w:line="259" w:lineRule="auto"/>
        <w:ind w:left="1276" w:hanging="425"/>
        <w:jc w:val="both"/>
        <w:rPr>
          <w:rFonts w:ascii="Arial" w:hAnsi="Arial" w:cs="Arial"/>
          <w:sz w:val="22"/>
          <w:szCs w:val="22"/>
          <w:lang w:val="fr-FR"/>
        </w:rPr>
      </w:pPr>
      <w:r w:rsidRPr="000010E5">
        <w:rPr>
          <w:rFonts w:ascii="Arial" w:hAnsi="Arial" w:cs="Arial"/>
          <w:sz w:val="22"/>
          <w:szCs w:val="22"/>
          <w:lang w:val="fr-FR"/>
        </w:rPr>
        <w:t>Il publie chaque année, en collaboration avec le directeur général, l’information concernant la gouvernance de la Corporation et la réalisation de ses activités sur le site Internet de la Corporation</w:t>
      </w:r>
      <w:r w:rsidR="007949AA">
        <w:rPr>
          <w:rFonts w:ascii="Arial" w:hAnsi="Arial" w:cs="Arial"/>
          <w:sz w:val="22"/>
          <w:szCs w:val="22"/>
          <w:lang w:val="fr-FR"/>
        </w:rPr>
        <w:t xml:space="preserve"> </w:t>
      </w:r>
      <w:r w:rsidRPr="000010E5">
        <w:rPr>
          <w:rFonts w:ascii="Arial" w:hAnsi="Arial" w:cs="Arial"/>
          <w:sz w:val="22"/>
          <w:szCs w:val="22"/>
          <w:lang w:val="fr-FR"/>
        </w:rPr>
        <w:t xml:space="preserve">; </w:t>
      </w:r>
    </w:p>
    <w:p w14:paraId="375B974E" w14:textId="77777777" w:rsidR="008F21EF" w:rsidRPr="008F21EF" w:rsidRDefault="008F21EF" w:rsidP="008F21EF">
      <w:pPr>
        <w:pStyle w:val="Paragraphedeliste"/>
        <w:rPr>
          <w:rFonts w:ascii="Arial" w:hAnsi="Arial" w:cs="Arial"/>
          <w:sz w:val="22"/>
          <w:szCs w:val="22"/>
          <w:lang w:val="fr-FR"/>
        </w:rPr>
      </w:pPr>
    </w:p>
    <w:p w14:paraId="4FC865B3" w14:textId="7E4BAE6B" w:rsidR="008F21EF" w:rsidRPr="008F21EF" w:rsidRDefault="00991202" w:rsidP="008F21EF">
      <w:pPr>
        <w:pStyle w:val="Paragraphedeliste"/>
        <w:numPr>
          <w:ilvl w:val="0"/>
          <w:numId w:val="35"/>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Il s’assure que les tâches et fonctions dévolues aux dirigeants et administrateurs de la Corporation soient correctement effectuées</w:t>
      </w:r>
      <w:r w:rsidR="007949AA">
        <w:rPr>
          <w:rFonts w:ascii="Arial" w:hAnsi="Arial" w:cs="Arial"/>
          <w:sz w:val="22"/>
          <w:szCs w:val="22"/>
          <w:lang w:val="fr-FR"/>
        </w:rPr>
        <w:t xml:space="preserve"> </w:t>
      </w:r>
      <w:r w:rsidRPr="008F21EF">
        <w:rPr>
          <w:rFonts w:ascii="Arial" w:hAnsi="Arial" w:cs="Arial"/>
          <w:sz w:val="22"/>
          <w:szCs w:val="22"/>
          <w:lang w:val="fr-FR"/>
        </w:rPr>
        <w:t xml:space="preserve">;  </w:t>
      </w:r>
    </w:p>
    <w:p w14:paraId="55F2601D" w14:textId="77777777" w:rsidR="008F21EF" w:rsidRPr="008F21EF" w:rsidRDefault="008F21EF" w:rsidP="008F21EF">
      <w:pPr>
        <w:pStyle w:val="Paragraphedeliste"/>
        <w:autoSpaceDE w:val="0"/>
        <w:autoSpaceDN w:val="0"/>
        <w:adjustRightInd w:val="0"/>
        <w:spacing w:after="160" w:line="259" w:lineRule="auto"/>
        <w:ind w:left="1276"/>
        <w:jc w:val="both"/>
        <w:rPr>
          <w:rFonts w:ascii="Arial" w:hAnsi="Arial" w:cs="Arial"/>
          <w:sz w:val="22"/>
          <w:szCs w:val="22"/>
          <w:lang w:val="fr-FR"/>
        </w:rPr>
      </w:pPr>
    </w:p>
    <w:p w14:paraId="4E5E1B71" w14:textId="386F4AB0" w:rsidR="00991202" w:rsidRPr="000010E5" w:rsidRDefault="00991202" w:rsidP="000010E5">
      <w:pPr>
        <w:pStyle w:val="Paragraphedeliste"/>
        <w:numPr>
          <w:ilvl w:val="0"/>
          <w:numId w:val="35"/>
        </w:numPr>
        <w:autoSpaceDE w:val="0"/>
        <w:autoSpaceDN w:val="0"/>
        <w:adjustRightInd w:val="0"/>
        <w:spacing w:after="160" w:line="259" w:lineRule="auto"/>
        <w:jc w:val="both"/>
        <w:rPr>
          <w:rFonts w:ascii="Arial" w:hAnsi="Arial" w:cs="Arial"/>
          <w:sz w:val="22"/>
          <w:szCs w:val="22"/>
          <w:lang w:val="fr-FR"/>
        </w:rPr>
      </w:pPr>
      <w:r w:rsidRPr="000010E5">
        <w:rPr>
          <w:rFonts w:ascii="Arial" w:hAnsi="Arial" w:cs="Arial"/>
          <w:sz w:val="22"/>
          <w:szCs w:val="22"/>
          <w:lang w:val="fr-FR"/>
        </w:rPr>
        <w:lastRenderedPageBreak/>
        <w:t>Il s’assure que chacun des administrateurs reçoit une copie des lettres patentes, des règlements généraux et des politiques en vigueur au sein de la Corporation</w:t>
      </w:r>
      <w:r w:rsidR="007949AA">
        <w:rPr>
          <w:rFonts w:ascii="Arial" w:hAnsi="Arial" w:cs="Arial"/>
          <w:sz w:val="22"/>
          <w:szCs w:val="22"/>
          <w:lang w:val="fr-FR"/>
        </w:rPr>
        <w:t xml:space="preserve"> </w:t>
      </w:r>
      <w:r w:rsidRPr="000010E5">
        <w:rPr>
          <w:rFonts w:ascii="Arial" w:hAnsi="Arial" w:cs="Arial"/>
          <w:sz w:val="22"/>
          <w:szCs w:val="22"/>
          <w:lang w:val="fr-FR"/>
        </w:rPr>
        <w:t>;</w:t>
      </w:r>
    </w:p>
    <w:p w14:paraId="0B4F8EE7" w14:textId="77777777" w:rsidR="00991202" w:rsidRPr="000010E5" w:rsidRDefault="00991202" w:rsidP="000010E5">
      <w:pPr>
        <w:pStyle w:val="Paragraphedeliste"/>
        <w:jc w:val="both"/>
        <w:rPr>
          <w:rFonts w:ascii="Arial" w:hAnsi="Arial" w:cs="Arial"/>
          <w:sz w:val="22"/>
          <w:szCs w:val="22"/>
          <w:lang w:val="fr-FR"/>
        </w:rPr>
      </w:pPr>
    </w:p>
    <w:p w14:paraId="0629E706" w14:textId="77777777" w:rsidR="00991202" w:rsidRPr="000010E5" w:rsidRDefault="00991202" w:rsidP="000010E5">
      <w:pPr>
        <w:pStyle w:val="Paragraphedeliste"/>
        <w:numPr>
          <w:ilvl w:val="0"/>
          <w:numId w:val="35"/>
        </w:numPr>
        <w:autoSpaceDE w:val="0"/>
        <w:autoSpaceDN w:val="0"/>
        <w:adjustRightInd w:val="0"/>
        <w:spacing w:after="160" w:line="259" w:lineRule="auto"/>
        <w:jc w:val="both"/>
        <w:rPr>
          <w:rFonts w:ascii="Arial" w:hAnsi="Arial" w:cs="Arial"/>
          <w:sz w:val="22"/>
          <w:szCs w:val="22"/>
          <w:lang w:val="fr-FR"/>
        </w:rPr>
      </w:pPr>
      <w:r w:rsidRPr="000010E5">
        <w:rPr>
          <w:rFonts w:ascii="Arial" w:hAnsi="Arial" w:cs="Arial"/>
          <w:sz w:val="22"/>
          <w:szCs w:val="22"/>
          <w:lang w:val="fr-FR"/>
        </w:rPr>
        <w:t>Il exerce toutes les autres tâches et fonctions qui peuvent lui être confiées par le conseil d’administration.</w:t>
      </w:r>
    </w:p>
    <w:p w14:paraId="10908003" w14:textId="77777777" w:rsidR="00991202" w:rsidRPr="000010E5" w:rsidRDefault="00991202" w:rsidP="000010E5">
      <w:pPr>
        <w:pStyle w:val="Paragraphedeliste"/>
        <w:autoSpaceDE w:val="0"/>
        <w:autoSpaceDN w:val="0"/>
        <w:adjustRightInd w:val="0"/>
        <w:spacing w:after="160" w:line="259" w:lineRule="auto"/>
        <w:jc w:val="both"/>
        <w:rPr>
          <w:rFonts w:ascii="Arial" w:hAnsi="Arial" w:cs="Arial"/>
          <w:sz w:val="22"/>
          <w:szCs w:val="22"/>
          <w:lang w:val="fr-FR"/>
        </w:rPr>
      </w:pPr>
    </w:p>
    <w:p w14:paraId="128BBAB9" w14:textId="77777777" w:rsidR="00991202" w:rsidRPr="008F21EF" w:rsidRDefault="00991202"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bCs/>
          <w:sz w:val="22"/>
          <w:szCs w:val="22"/>
        </w:rPr>
        <w:t xml:space="preserve">Rôle du vice-président. </w:t>
      </w:r>
      <w:r w:rsidRPr="008F21EF">
        <w:rPr>
          <w:rFonts w:ascii="Arial" w:hAnsi="Arial" w:cs="Arial"/>
          <w:sz w:val="22"/>
          <w:szCs w:val="22"/>
          <w:lang w:val="fr-FR"/>
        </w:rPr>
        <w:t>En cas d'absence ou d'incapacité d'agir du président, le vice-président le remplace et en exerce tous les pouvoirs ou toutes les fonctions. Le vice-président doit, de plus, exercer les autres fonctions qui lui sont dévolues de temps à autre par le conseil d’administration.</w:t>
      </w:r>
    </w:p>
    <w:p w14:paraId="15871790" w14:textId="77777777" w:rsidR="00991202" w:rsidRPr="000010E5" w:rsidRDefault="00991202" w:rsidP="000010E5">
      <w:pPr>
        <w:jc w:val="both"/>
        <w:rPr>
          <w:rFonts w:ascii="Arial" w:hAnsi="Arial" w:cs="Arial"/>
          <w:b/>
          <w:bCs/>
          <w:sz w:val="22"/>
          <w:szCs w:val="22"/>
          <w:lang w:val="fr-FR"/>
        </w:rPr>
      </w:pPr>
    </w:p>
    <w:p w14:paraId="7A9FA64E" w14:textId="77777777" w:rsidR="00991202" w:rsidRPr="008F21EF" w:rsidRDefault="00991202"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bCs/>
          <w:sz w:val="22"/>
          <w:szCs w:val="22"/>
        </w:rPr>
        <w:t xml:space="preserve">Rôle du secrétaire. </w:t>
      </w:r>
      <w:r w:rsidRPr="008F21EF">
        <w:rPr>
          <w:rFonts w:ascii="Arial" w:hAnsi="Arial" w:cs="Arial"/>
          <w:sz w:val="22"/>
          <w:szCs w:val="22"/>
          <w:lang w:val="fr-FR"/>
        </w:rPr>
        <w:t xml:space="preserve">Le secrétaire exécute les tâches suivantes en plus de celles qui lui sont dévolues par la loi ou les présents règlements généraux : </w:t>
      </w:r>
    </w:p>
    <w:p w14:paraId="59BC0AFA" w14:textId="77777777" w:rsidR="00991202" w:rsidRPr="000010E5" w:rsidRDefault="00991202" w:rsidP="000010E5">
      <w:pPr>
        <w:autoSpaceDE w:val="0"/>
        <w:autoSpaceDN w:val="0"/>
        <w:adjustRightInd w:val="0"/>
        <w:jc w:val="both"/>
        <w:rPr>
          <w:rFonts w:ascii="Arial" w:hAnsi="Arial" w:cs="Arial"/>
          <w:sz w:val="22"/>
          <w:szCs w:val="22"/>
          <w:lang w:val="fr-FR"/>
        </w:rPr>
      </w:pPr>
    </w:p>
    <w:p w14:paraId="1DFDF06A" w14:textId="77777777"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0010E5">
        <w:rPr>
          <w:rFonts w:ascii="Arial" w:hAnsi="Arial" w:cs="Arial"/>
          <w:sz w:val="22"/>
          <w:szCs w:val="22"/>
          <w:lang w:val="fr-FR"/>
        </w:rPr>
        <w:t xml:space="preserve">Il assure le suivi de la correspondance de la </w:t>
      </w:r>
      <w:proofErr w:type="gramStart"/>
      <w:r w:rsidRPr="000010E5">
        <w:rPr>
          <w:rFonts w:ascii="Arial" w:hAnsi="Arial" w:cs="Arial"/>
          <w:sz w:val="22"/>
          <w:szCs w:val="22"/>
          <w:lang w:val="fr-FR"/>
        </w:rPr>
        <w:t>Corporation;</w:t>
      </w:r>
      <w:proofErr w:type="gramEnd"/>
      <w:r w:rsidRPr="000010E5">
        <w:rPr>
          <w:rFonts w:ascii="Arial" w:hAnsi="Arial" w:cs="Arial"/>
          <w:sz w:val="22"/>
          <w:szCs w:val="22"/>
          <w:lang w:val="fr-FR"/>
        </w:rPr>
        <w:t xml:space="preserve"> </w:t>
      </w:r>
    </w:p>
    <w:p w14:paraId="31FCD2F3" w14:textId="77777777" w:rsidR="008F21EF" w:rsidRDefault="008F21EF" w:rsidP="008F21EF">
      <w:pPr>
        <w:pStyle w:val="Paragraphedeliste"/>
        <w:autoSpaceDE w:val="0"/>
        <w:autoSpaceDN w:val="0"/>
        <w:adjustRightInd w:val="0"/>
        <w:spacing w:after="160" w:line="259" w:lineRule="auto"/>
        <w:ind w:left="1276"/>
        <w:jc w:val="both"/>
        <w:rPr>
          <w:rFonts w:ascii="Arial" w:hAnsi="Arial" w:cs="Arial"/>
          <w:sz w:val="22"/>
          <w:szCs w:val="22"/>
          <w:lang w:val="fr-FR"/>
        </w:rPr>
      </w:pPr>
    </w:p>
    <w:p w14:paraId="4B356FD8" w14:textId="77777777"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a la charge du secrétariat et des registres de la </w:t>
      </w:r>
      <w:proofErr w:type="gramStart"/>
      <w:r w:rsidRPr="008F21EF">
        <w:rPr>
          <w:rFonts w:ascii="Arial" w:hAnsi="Arial" w:cs="Arial"/>
          <w:sz w:val="22"/>
          <w:szCs w:val="22"/>
          <w:lang w:val="fr-FR"/>
        </w:rPr>
        <w:t>Corporation;</w:t>
      </w:r>
      <w:proofErr w:type="gramEnd"/>
      <w:r w:rsidRPr="008F21EF">
        <w:rPr>
          <w:rFonts w:ascii="Arial" w:hAnsi="Arial" w:cs="Arial"/>
          <w:sz w:val="22"/>
          <w:szCs w:val="22"/>
          <w:lang w:val="fr-FR"/>
        </w:rPr>
        <w:t xml:space="preserve"> </w:t>
      </w:r>
    </w:p>
    <w:p w14:paraId="5C109AD1" w14:textId="77777777" w:rsidR="008F21EF" w:rsidRPr="008F21EF" w:rsidRDefault="008F21EF" w:rsidP="008F21EF">
      <w:pPr>
        <w:pStyle w:val="Paragraphedeliste"/>
        <w:rPr>
          <w:rFonts w:ascii="Arial" w:hAnsi="Arial" w:cs="Arial"/>
          <w:sz w:val="22"/>
          <w:szCs w:val="22"/>
          <w:lang w:val="fr-FR"/>
        </w:rPr>
      </w:pPr>
    </w:p>
    <w:p w14:paraId="04102C9B" w14:textId="77777777"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s’assure annuellement de la conservation des livres et des </w:t>
      </w:r>
      <w:proofErr w:type="gramStart"/>
      <w:r w:rsidRPr="008F21EF">
        <w:rPr>
          <w:rFonts w:ascii="Arial" w:hAnsi="Arial" w:cs="Arial"/>
          <w:sz w:val="22"/>
          <w:szCs w:val="22"/>
          <w:lang w:val="fr-FR"/>
        </w:rPr>
        <w:t>registres;</w:t>
      </w:r>
      <w:proofErr w:type="gramEnd"/>
      <w:r w:rsidRPr="008F21EF">
        <w:rPr>
          <w:rFonts w:ascii="Arial" w:hAnsi="Arial" w:cs="Arial"/>
          <w:sz w:val="22"/>
          <w:szCs w:val="22"/>
          <w:lang w:val="fr-FR"/>
        </w:rPr>
        <w:t xml:space="preserve"> </w:t>
      </w:r>
    </w:p>
    <w:p w14:paraId="7B8BE044" w14:textId="77777777" w:rsidR="008F21EF" w:rsidRPr="008F21EF" w:rsidRDefault="008F21EF" w:rsidP="008F21EF">
      <w:pPr>
        <w:pStyle w:val="Paragraphedeliste"/>
        <w:rPr>
          <w:rFonts w:ascii="Arial" w:hAnsi="Arial" w:cs="Arial"/>
          <w:sz w:val="22"/>
          <w:szCs w:val="22"/>
          <w:lang w:val="fr-FR"/>
        </w:rPr>
      </w:pPr>
    </w:p>
    <w:p w14:paraId="4027861E" w14:textId="77777777"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prépare, en collaboration avec le président, les avis de convocation et les ordres du jour des assemblées et réunions de la </w:t>
      </w:r>
      <w:proofErr w:type="gramStart"/>
      <w:r w:rsidRPr="008F21EF">
        <w:rPr>
          <w:rFonts w:ascii="Arial" w:hAnsi="Arial" w:cs="Arial"/>
          <w:sz w:val="22"/>
          <w:szCs w:val="22"/>
          <w:lang w:val="fr-FR"/>
        </w:rPr>
        <w:t>Corporation;</w:t>
      </w:r>
      <w:proofErr w:type="gramEnd"/>
      <w:r w:rsidRPr="008F21EF">
        <w:rPr>
          <w:rFonts w:ascii="Arial" w:hAnsi="Arial" w:cs="Arial"/>
          <w:sz w:val="22"/>
          <w:szCs w:val="22"/>
          <w:lang w:val="fr-FR"/>
        </w:rPr>
        <w:t xml:space="preserve"> </w:t>
      </w:r>
    </w:p>
    <w:p w14:paraId="4750F8A7" w14:textId="77777777" w:rsidR="008F21EF" w:rsidRPr="008F21EF" w:rsidRDefault="008F21EF" w:rsidP="008F21EF">
      <w:pPr>
        <w:pStyle w:val="Paragraphedeliste"/>
        <w:rPr>
          <w:rFonts w:ascii="Arial" w:hAnsi="Arial" w:cs="Arial"/>
          <w:sz w:val="22"/>
          <w:szCs w:val="22"/>
          <w:lang w:val="fr-FR"/>
        </w:rPr>
      </w:pPr>
    </w:p>
    <w:p w14:paraId="085FEAA6" w14:textId="77777777"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dresse les procès-verbaux des assemblées et réunions de la </w:t>
      </w:r>
      <w:proofErr w:type="gramStart"/>
      <w:r w:rsidRPr="008F21EF">
        <w:rPr>
          <w:rFonts w:ascii="Arial" w:hAnsi="Arial" w:cs="Arial"/>
          <w:sz w:val="22"/>
          <w:szCs w:val="22"/>
          <w:lang w:val="fr-FR"/>
        </w:rPr>
        <w:t>Corporation;</w:t>
      </w:r>
      <w:proofErr w:type="gramEnd"/>
      <w:r w:rsidRPr="008F21EF">
        <w:rPr>
          <w:rFonts w:ascii="Arial" w:hAnsi="Arial" w:cs="Arial"/>
          <w:sz w:val="22"/>
          <w:szCs w:val="22"/>
          <w:lang w:val="fr-FR"/>
        </w:rPr>
        <w:t xml:space="preserve"> </w:t>
      </w:r>
    </w:p>
    <w:p w14:paraId="62B99CD2" w14:textId="77777777" w:rsidR="008F21EF" w:rsidRPr="008F21EF" w:rsidRDefault="008F21EF" w:rsidP="008F21EF">
      <w:pPr>
        <w:pStyle w:val="Paragraphedeliste"/>
        <w:rPr>
          <w:rFonts w:ascii="Arial" w:hAnsi="Arial" w:cs="Arial"/>
          <w:sz w:val="22"/>
          <w:szCs w:val="22"/>
          <w:lang w:val="fr-FR"/>
        </w:rPr>
      </w:pPr>
    </w:p>
    <w:p w14:paraId="05C21F2D" w14:textId="00BE67AF"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reçoit et conserve les déclarations annuelles d’intérêts de chacun des </w:t>
      </w:r>
      <w:proofErr w:type="gramStart"/>
      <w:r w:rsidRPr="008F21EF">
        <w:rPr>
          <w:rFonts w:ascii="Arial" w:hAnsi="Arial" w:cs="Arial"/>
          <w:sz w:val="22"/>
          <w:szCs w:val="22"/>
          <w:lang w:val="fr-FR"/>
        </w:rPr>
        <w:t>administrateurs;</w:t>
      </w:r>
      <w:proofErr w:type="gramEnd"/>
      <w:r w:rsidRPr="008F21EF">
        <w:rPr>
          <w:rFonts w:ascii="Arial" w:hAnsi="Arial" w:cs="Arial"/>
          <w:sz w:val="22"/>
          <w:szCs w:val="22"/>
          <w:lang w:val="fr-FR"/>
        </w:rPr>
        <w:t xml:space="preserve"> </w:t>
      </w:r>
    </w:p>
    <w:p w14:paraId="0332B0A2" w14:textId="77777777" w:rsidR="008F21EF" w:rsidRPr="008F21EF" w:rsidRDefault="008F21EF" w:rsidP="008F21EF">
      <w:pPr>
        <w:pStyle w:val="Paragraphedeliste"/>
        <w:rPr>
          <w:rFonts w:ascii="Arial" w:hAnsi="Arial" w:cs="Arial"/>
          <w:sz w:val="22"/>
          <w:szCs w:val="22"/>
          <w:lang w:val="fr-FR"/>
        </w:rPr>
      </w:pPr>
    </w:p>
    <w:p w14:paraId="4AAEDB91" w14:textId="239C5A99"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dépose annuellement lors d’une réunion du conseil d’administration un rapport confirmant qu’il a reçu les déclarations annuelles d’intérêts de tous les administrateurs dans le délai </w:t>
      </w:r>
      <w:proofErr w:type="gramStart"/>
      <w:r w:rsidRPr="008F21EF">
        <w:rPr>
          <w:rFonts w:ascii="Arial" w:hAnsi="Arial" w:cs="Arial"/>
          <w:sz w:val="22"/>
          <w:szCs w:val="22"/>
          <w:lang w:val="fr-FR"/>
        </w:rPr>
        <w:t>imparti;</w:t>
      </w:r>
      <w:proofErr w:type="gramEnd"/>
    </w:p>
    <w:p w14:paraId="312A23AB" w14:textId="77777777" w:rsidR="008F21EF" w:rsidRPr="008F21EF" w:rsidRDefault="008F21EF" w:rsidP="008F21EF">
      <w:pPr>
        <w:pStyle w:val="Paragraphedeliste"/>
        <w:rPr>
          <w:rFonts w:ascii="Arial" w:hAnsi="Arial" w:cs="Arial"/>
          <w:sz w:val="22"/>
          <w:szCs w:val="22"/>
          <w:lang w:val="fr-FR"/>
        </w:rPr>
      </w:pPr>
    </w:p>
    <w:p w14:paraId="38A7275F" w14:textId="404C7800" w:rsid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 xml:space="preserve">Il s’assure que la déclaration annuelle au REQ a été déposée dans les délais prescrits et en fait rapport au conseil </w:t>
      </w:r>
      <w:proofErr w:type="gramStart"/>
      <w:r w:rsidRPr="008F21EF">
        <w:rPr>
          <w:rFonts w:ascii="Arial" w:hAnsi="Arial" w:cs="Arial"/>
          <w:sz w:val="22"/>
          <w:szCs w:val="22"/>
          <w:lang w:val="fr-FR"/>
        </w:rPr>
        <w:t>d’administration;</w:t>
      </w:r>
      <w:proofErr w:type="gramEnd"/>
      <w:r w:rsidRPr="008F21EF">
        <w:rPr>
          <w:rFonts w:ascii="Arial" w:hAnsi="Arial" w:cs="Arial"/>
          <w:sz w:val="22"/>
          <w:szCs w:val="22"/>
          <w:lang w:val="fr-FR"/>
        </w:rPr>
        <w:t xml:space="preserve"> </w:t>
      </w:r>
    </w:p>
    <w:p w14:paraId="7F9E2F97" w14:textId="77777777" w:rsidR="008F21EF" w:rsidRPr="008F21EF" w:rsidRDefault="008F21EF" w:rsidP="008F21EF">
      <w:pPr>
        <w:pStyle w:val="Paragraphedeliste"/>
        <w:rPr>
          <w:rFonts w:ascii="Arial" w:hAnsi="Arial" w:cs="Arial"/>
          <w:sz w:val="22"/>
          <w:szCs w:val="22"/>
          <w:lang w:val="fr-FR"/>
        </w:rPr>
      </w:pPr>
    </w:p>
    <w:p w14:paraId="7294AA04" w14:textId="77777777" w:rsidR="00991202" w:rsidRPr="008F21EF" w:rsidRDefault="00991202" w:rsidP="008F21EF">
      <w:pPr>
        <w:pStyle w:val="Paragraphedeliste"/>
        <w:numPr>
          <w:ilvl w:val="0"/>
          <w:numId w:val="36"/>
        </w:numPr>
        <w:autoSpaceDE w:val="0"/>
        <w:autoSpaceDN w:val="0"/>
        <w:adjustRightInd w:val="0"/>
        <w:spacing w:after="160" w:line="259" w:lineRule="auto"/>
        <w:ind w:left="1276" w:hanging="425"/>
        <w:jc w:val="both"/>
        <w:rPr>
          <w:rFonts w:ascii="Arial" w:hAnsi="Arial" w:cs="Arial"/>
          <w:sz w:val="22"/>
          <w:szCs w:val="22"/>
          <w:lang w:val="fr-FR"/>
        </w:rPr>
      </w:pPr>
      <w:r w:rsidRPr="008F21EF">
        <w:rPr>
          <w:rFonts w:ascii="Arial" w:hAnsi="Arial" w:cs="Arial"/>
          <w:sz w:val="22"/>
          <w:szCs w:val="22"/>
          <w:lang w:val="fr-FR"/>
        </w:rPr>
        <w:t>Il exerce toutes les autres tâches et fonctions qui peuvent lui être confiées par le conseil d’administration.</w:t>
      </w:r>
    </w:p>
    <w:p w14:paraId="4C4B4686" w14:textId="77777777" w:rsidR="00991202" w:rsidRPr="000010E5" w:rsidRDefault="00991202" w:rsidP="000010E5">
      <w:pPr>
        <w:jc w:val="both"/>
        <w:rPr>
          <w:rFonts w:ascii="Arial" w:hAnsi="Arial" w:cs="Arial"/>
          <w:b/>
          <w:bCs/>
          <w:sz w:val="22"/>
          <w:szCs w:val="22"/>
          <w:lang w:val="fr-FR"/>
        </w:rPr>
      </w:pPr>
    </w:p>
    <w:p w14:paraId="7EDD723F" w14:textId="77777777" w:rsidR="00991202" w:rsidRPr="008F21EF" w:rsidRDefault="00991202"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bCs/>
          <w:sz w:val="22"/>
          <w:szCs w:val="22"/>
        </w:rPr>
        <w:t xml:space="preserve">Rôle du trésorier. </w:t>
      </w:r>
      <w:r w:rsidRPr="008F21EF">
        <w:rPr>
          <w:rFonts w:ascii="Arial" w:hAnsi="Arial" w:cs="Arial"/>
          <w:sz w:val="22"/>
          <w:szCs w:val="22"/>
          <w:lang w:val="fr-FR"/>
        </w:rPr>
        <w:t>Le trésorier a la charge et la garde des fonds de la Corporation et de ses livres de comptabilité. Il tient un relevé précis des biens et des dettes et des recettes et déboursés de la Corporation, dans un ou des livres appropriés à cette fin. Il dépose dans une institution financière déterminée par le conseil d'administration, les deniers de la Corporation. Il exerce toutes les autres tâches et fonctions qui lui sont dévolues suivant les présents règlements généraux et toutes celles qui peuvent lui être confiées par le conseil d’administration.</w:t>
      </w:r>
    </w:p>
    <w:p w14:paraId="1074C67D" w14:textId="77777777" w:rsidR="00991202" w:rsidRPr="000010E5" w:rsidRDefault="00991202" w:rsidP="000010E5">
      <w:pPr>
        <w:jc w:val="both"/>
        <w:rPr>
          <w:rFonts w:ascii="Arial" w:hAnsi="Arial" w:cs="Arial"/>
          <w:b/>
          <w:bCs/>
          <w:sz w:val="22"/>
          <w:szCs w:val="22"/>
          <w:lang w:val="fr-FR"/>
        </w:rPr>
      </w:pPr>
    </w:p>
    <w:p w14:paraId="6AEF5697" w14:textId="77777777" w:rsidR="00A47093" w:rsidRPr="000010E5" w:rsidRDefault="001A6C56"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lastRenderedPageBreak/>
        <w:t>R</w:t>
      </w:r>
      <w:r w:rsidR="00630C1B" w:rsidRPr="000010E5">
        <w:rPr>
          <w:rFonts w:ascii="Arial" w:hAnsi="Arial" w:cs="Arial"/>
          <w:b/>
          <w:sz w:val="22"/>
          <w:szCs w:val="22"/>
        </w:rPr>
        <w:t>ôle du directeur généra</w:t>
      </w:r>
      <w:r w:rsidR="00A47093" w:rsidRPr="000010E5">
        <w:rPr>
          <w:rFonts w:ascii="Arial" w:hAnsi="Arial" w:cs="Arial"/>
          <w:b/>
          <w:sz w:val="22"/>
          <w:szCs w:val="22"/>
        </w:rPr>
        <w:t>l</w:t>
      </w:r>
      <w:r w:rsidR="00991202" w:rsidRPr="000010E5">
        <w:rPr>
          <w:rFonts w:ascii="Arial" w:hAnsi="Arial" w:cs="Arial"/>
          <w:b/>
          <w:sz w:val="22"/>
          <w:szCs w:val="22"/>
        </w:rPr>
        <w:t xml:space="preserve">. </w:t>
      </w:r>
      <w:r w:rsidR="00A47093" w:rsidRPr="000010E5">
        <w:rPr>
          <w:rFonts w:ascii="Arial" w:hAnsi="Arial" w:cs="Arial"/>
          <w:sz w:val="22"/>
          <w:szCs w:val="22"/>
          <w:lang w:val="fr-FR"/>
        </w:rPr>
        <w:t>Le rôle du directeur général consiste à mettre en œuvre les orientations et les décisions du conseil d’administration et de lui rendre compte des résultats. Il a un devoir d’information et de recommandation juste et éclairée aux membres du conseil d’administration. Les autres membres du personnel salarié ou les bénévoles relèvent tous de la direction générale. Le directeur général est donc la seule personne relevant du conseil d’administration. Il a un droit de parole au conseil d’administration, mais pas de vote.</w:t>
      </w:r>
    </w:p>
    <w:p w14:paraId="7AD9CCFF" w14:textId="77777777" w:rsidR="00D73D95" w:rsidRPr="000010E5" w:rsidRDefault="00D73D95" w:rsidP="000010E5">
      <w:pPr>
        <w:jc w:val="both"/>
        <w:rPr>
          <w:rFonts w:ascii="Arial" w:hAnsi="Arial" w:cs="Arial"/>
          <w:b/>
          <w:bCs/>
          <w:sz w:val="22"/>
          <w:szCs w:val="22"/>
        </w:rPr>
      </w:pPr>
    </w:p>
    <w:p w14:paraId="109A5371" w14:textId="77777777" w:rsidR="002D6335" w:rsidRPr="000010E5" w:rsidRDefault="002D6335" w:rsidP="000010E5">
      <w:pPr>
        <w:ind w:hanging="720"/>
        <w:jc w:val="both"/>
        <w:rPr>
          <w:rFonts w:ascii="Arial" w:hAnsi="Arial" w:cs="Arial"/>
          <w:b/>
          <w:bCs/>
          <w:sz w:val="22"/>
          <w:szCs w:val="22"/>
        </w:rPr>
      </w:pPr>
    </w:p>
    <w:p w14:paraId="0B7FD2D2" w14:textId="77777777" w:rsidR="002D6335" w:rsidRPr="000010E5" w:rsidRDefault="00A47093" w:rsidP="000010E5">
      <w:pPr>
        <w:ind w:left="567" w:hanging="567"/>
        <w:jc w:val="both"/>
        <w:rPr>
          <w:rFonts w:ascii="Arial" w:hAnsi="Arial" w:cs="Arial"/>
          <w:b/>
          <w:sz w:val="22"/>
          <w:szCs w:val="22"/>
        </w:rPr>
      </w:pPr>
      <w:proofErr w:type="gramStart"/>
      <w:r w:rsidRPr="000010E5">
        <w:rPr>
          <w:rFonts w:ascii="Arial" w:hAnsi="Arial" w:cs="Arial"/>
          <w:b/>
          <w:sz w:val="22"/>
          <w:szCs w:val="22"/>
        </w:rPr>
        <w:t xml:space="preserve">CHAPITRE </w:t>
      </w:r>
      <w:r w:rsidR="002D6335" w:rsidRPr="000010E5">
        <w:rPr>
          <w:rFonts w:ascii="Arial" w:hAnsi="Arial" w:cs="Arial"/>
          <w:b/>
          <w:sz w:val="22"/>
          <w:szCs w:val="22"/>
        </w:rPr>
        <w:t>VI</w:t>
      </w:r>
      <w:proofErr w:type="gramEnd"/>
      <w:r w:rsidR="002D6335" w:rsidRPr="000010E5">
        <w:rPr>
          <w:rFonts w:ascii="Arial" w:hAnsi="Arial" w:cs="Arial"/>
          <w:b/>
          <w:sz w:val="22"/>
          <w:szCs w:val="22"/>
        </w:rPr>
        <w:t>.</w:t>
      </w:r>
      <w:r w:rsidR="00D73D95" w:rsidRPr="000010E5">
        <w:rPr>
          <w:rFonts w:ascii="Arial" w:hAnsi="Arial" w:cs="Arial"/>
          <w:b/>
          <w:sz w:val="22"/>
          <w:szCs w:val="22"/>
        </w:rPr>
        <w:tab/>
      </w:r>
      <w:r w:rsidRPr="000010E5">
        <w:rPr>
          <w:rFonts w:ascii="Arial" w:hAnsi="Arial" w:cs="Arial"/>
          <w:b/>
          <w:sz w:val="22"/>
          <w:szCs w:val="22"/>
        </w:rPr>
        <w:t xml:space="preserve">LES </w:t>
      </w:r>
      <w:r w:rsidR="002D6335" w:rsidRPr="000010E5">
        <w:rPr>
          <w:rFonts w:ascii="Arial" w:hAnsi="Arial" w:cs="Arial"/>
          <w:b/>
          <w:sz w:val="22"/>
          <w:szCs w:val="22"/>
        </w:rPr>
        <w:t>DISPOSITIONS FINANCIÈRES</w:t>
      </w:r>
    </w:p>
    <w:p w14:paraId="41C781AE" w14:textId="77777777" w:rsidR="002D6335" w:rsidRPr="000010E5" w:rsidRDefault="002D6335" w:rsidP="000010E5">
      <w:pPr>
        <w:ind w:hanging="720"/>
        <w:jc w:val="both"/>
        <w:rPr>
          <w:rFonts w:ascii="Arial" w:hAnsi="Arial" w:cs="Arial"/>
          <w:b/>
          <w:bCs/>
          <w:sz w:val="22"/>
          <w:szCs w:val="22"/>
        </w:rPr>
      </w:pPr>
    </w:p>
    <w:p w14:paraId="1DC6BD51" w14:textId="77777777" w:rsidR="002D6335" w:rsidRPr="008F21EF" w:rsidRDefault="002D6335"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Année financière</w:t>
      </w:r>
      <w:r w:rsidR="008F21EF">
        <w:rPr>
          <w:rFonts w:ascii="Arial" w:hAnsi="Arial" w:cs="Arial"/>
          <w:b/>
          <w:sz w:val="22"/>
          <w:szCs w:val="22"/>
        </w:rPr>
        <w:t xml:space="preserve">. </w:t>
      </w:r>
      <w:r w:rsidRPr="008F21EF">
        <w:rPr>
          <w:rFonts w:ascii="Arial" w:hAnsi="Arial" w:cs="Arial"/>
          <w:sz w:val="22"/>
          <w:szCs w:val="22"/>
        </w:rPr>
        <w:t xml:space="preserve">L’exercice financier se termine le 31 </w:t>
      </w:r>
      <w:r w:rsidR="00991202" w:rsidRPr="008F21EF">
        <w:rPr>
          <w:rFonts w:ascii="Arial" w:hAnsi="Arial" w:cs="Arial"/>
          <w:sz w:val="22"/>
          <w:szCs w:val="22"/>
        </w:rPr>
        <w:t>décembre</w:t>
      </w:r>
      <w:r w:rsidRPr="008F21EF">
        <w:rPr>
          <w:rFonts w:ascii="Arial" w:hAnsi="Arial" w:cs="Arial"/>
          <w:sz w:val="22"/>
          <w:szCs w:val="22"/>
        </w:rPr>
        <w:t xml:space="preserve"> de chaque année</w:t>
      </w:r>
      <w:r w:rsidR="00A47093" w:rsidRPr="008F21EF">
        <w:rPr>
          <w:rFonts w:ascii="Arial" w:hAnsi="Arial" w:cs="Arial"/>
          <w:sz w:val="22"/>
          <w:szCs w:val="22"/>
        </w:rPr>
        <w:t xml:space="preserve">. </w:t>
      </w:r>
    </w:p>
    <w:p w14:paraId="6C597C61" w14:textId="77777777" w:rsidR="002D6335" w:rsidRPr="000010E5" w:rsidRDefault="002D6335" w:rsidP="000010E5">
      <w:pPr>
        <w:ind w:hanging="720"/>
        <w:jc w:val="both"/>
        <w:rPr>
          <w:rFonts w:ascii="Arial" w:hAnsi="Arial" w:cs="Arial"/>
          <w:b/>
          <w:bCs/>
          <w:sz w:val="22"/>
          <w:szCs w:val="22"/>
        </w:rPr>
      </w:pPr>
    </w:p>
    <w:p w14:paraId="400578AB" w14:textId="77777777" w:rsidR="00BD6A15" w:rsidRPr="008F21EF" w:rsidRDefault="00A47093"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Auditeur</w:t>
      </w:r>
      <w:r w:rsidR="00991202" w:rsidRPr="000010E5">
        <w:rPr>
          <w:rFonts w:ascii="Arial" w:hAnsi="Arial" w:cs="Arial"/>
          <w:b/>
          <w:sz w:val="22"/>
          <w:szCs w:val="22"/>
        </w:rPr>
        <w:t xml:space="preserve">. </w:t>
      </w:r>
      <w:r w:rsidRPr="000010E5">
        <w:rPr>
          <w:rFonts w:ascii="Arial" w:hAnsi="Arial" w:cs="Arial"/>
          <w:sz w:val="22"/>
          <w:szCs w:val="22"/>
        </w:rPr>
        <w:t>Les livres et états financiers de la Corporation sont vérifiés chaque année, aussitôt que possible après l'expiration de chaque exercice financier, par le ou les auditeurs nommés à cette fin lors de chaque assemblée générale annuelle des membres.</w:t>
      </w:r>
    </w:p>
    <w:p w14:paraId="2CF31376" w14:textId="77777777" w:rsidR="00BD6A15" w:rsidRPr="000010E5" w:rsidRDefault="00BD6A15" w:rsidP="000010E5">
      <w:pPr>
        <w:ind w:hanging="720"/>
        <w:jc w:val="both"/>
        <w:rPr>
          <w:rFonts w:ascii="Arial" w:hAnsi="Arial" w:cs="Arial"/>
          <w:b/>
          <w:bCs/>
          <w:sz w:val="22"/>
          <w:szCs w:val="22"/>
        </w:rPr>
      </w:pPr>
    </w:p>
    <w:p w14:paraId="043E5975" w14:textId="55F68AF0" w:rsidR="004D7246" w:rsidRPr="000010E5" w:rsidRDefault="00BD6A15"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Effets bancaires</w:t>
      </w:r>
      <w:r w:rsidR="004D7246" w:rsidRPr="000010E5">
        <w:rPr>
          <w:rFonts w:ascii="Arial" w:hAnsi="Arial" w:cs="Arial"/>
          <w:b/>
          <w:sz w:val="22"/>
          <w:szCs w:val="22"/>
        </w:rPr>
        <w:t xml:space="preserve"> et contrats</w:t>
      </w:r>
      <w:r w:rsidR="00991202" w:rsidRPr="000010E5">
        <w:rPr>
          <w:rFonts w:ascii="Arial" w:hAnsi="Arial" w:cs="Arial"/>
          <w:b/>
          <w:sz w:val="22"/>
          <w:szCs w:val="22"/>
        </w:rPr>
        <w:t xml:space="preserve">. </w:t>
      </w:r>
      <w:r w:rsidR="004D7246" w:rsidRPr="000010E5">
        <w:rPr>
          <w:rFonts w:ascii="Arial" w:hAnsi="Arial" w:cs="Arial"/>
          <w:sz w:val="22"/>
          <w:szCs w:val="22"/>
        </w:rPr>
        <w:t xml:space="preserve">Les contrats et autres documents requérant la signature de la Corporation sont, au préalable, approuvés par le conseil d’administration et signés ensuite par les administrateurs </w:t>
      </w:r>
      <w:r w:rsidR="00A21D72">
        <w:rPr>
          <w:rFonts w:ascii="Arial" w:hAnsi="Arial" w:cs="Arial"/>
          <w:sz w:val="22"/>
          <w:szCs w:val="22"/>
        </w:rPr>
        <w:t xml:space="preserve">ou par le directeur général </w:t>
      </w:r>
      <w:r w:rsidR="004D7246" w:rsidRPr="000010E5">
        <w:rPr>
          <w:rFonts w:ascii="Arial" w:hAnsi="Arial" w:cs="Arial"/>
          <w:sz w:val="22"/>
          <w:szCs w:val="22"/>
        </w:rPr>
        <w:t>qui sont désignés à cette fi</w:t>
      </w:r>
      <w:r w:rsidR="00A21D72">
        <w:rPr>
          <w:rFonts w:ascii="Arial" w:hAnsi="Arial" w:cs="Arial"/>
          <w:sz w:val="22"/>
          <w:szCs w:val="22"/>
        </w:rPr>
        <w:t>n.</w:t>
      </w:r>
    </w:p>
    <w:p w14:paraId="66FA8AD5" w14:textId="77777777" w:rsidR="004D7246" w:rsidRPr="000010E5" w:rsidRDefault="004D7246" w:rsidP="000010E5">
      <w:pPr>
        <w:jc w:val="both"/>
        <w:rPr>
          <w:rFonts w:ascii="Arial" w:hAnsi="Arial" w:cs="Arial"/>
          <w:sz w:val="22"/>
          <w:szCs w:val="22"/>
        </w:rPr>
      </w:pPr>
    </w:p>
    <w:p w14:paraId="34AD0976" w14:textId="267F8930" w:rsidR="004D7246" w:rsidRPr="000010E5" w:rsidRDefault="00991202" w:rsidP="000010E5">
      <w:pPr>
        <w:ind w:left="567"/>
        <w:jc w:val="both"/>
        <w:rPr>
          <w:rFonts w:ascii="Arial" w:hAnsi="Arial" w:cs="Arial"/>
          <w:sz w:val="22"/>
          <w:szCs w:val="22"/>
        </w:rPr>
      </w:pPr>
      <w:r w:rsidRPr="000010E5">
        <w:rPr>
          <w:rFonts w:ascii="Arial" w:hAnsi="Arial" w:cs="Arial"/>
          <w:sz w:val="22"/>
          <w:szCs w:val="22"/>
        </w:rPr>
        <w:t>Deux</w:t>
      </w:r>
      <w:r w:rsidR="004D7246" w:rsidRPr="000010E5">
        <w:rPr>
          <w:rFonts w:ascii="Arial" w:hAnsi="Arial" w:cs="Arial"/>
          <w:sz w:val="22"/>
          <w:szCs w:val="22"/>
        </w:rPr>
        <w:t xml:space="preserve"> (</w:t>
      </w:r>
      <w:r w:rsidRPr="000010E5">
        <w:rPr>
          <w:rFonts w:ascii="Arial" w:hAnsi="Arial" w:cs="Arial"/>
          <w:sz w:val="22"/>
          <w:szCs w:val="22"/>
        </w:rPr>
        <w:t>2</w:t>
      </w:r>
      <w:r w:rsidR="004D7246" w:rsidRPr="000010E5">
        <w:rPr>
          <w:rFonts w:ascii="Arial" w:hAnsi="Arial" w:cs="Arial"/>
          <w:sz w:val="22"/>
          <w:szCs w:val="22"/>
        </w:rPr>
        <w:t xml:space="preserve">) administrateurs </w:t>
      </w:r>
      <w:r w:rsidR="00A21D72">
        <w:rPr>
          <w:rFonts w:ascii="Arial" w:hAnsi="Arial" w:cs="Arial"/>
          <w:sz w:val="22"/>
          <w:szCs w:val="22"/>
        </w:rPr>
        <w:t xml:space="preserve">et le directeur général </w:t>
      </w:r>
      <w:r w:rsidR="004D7246" w:rsidRPr="000010E5">
        <w:rPr>
          <w:rFonts w:ascii="Arial" w:hAnsi="Arial" w:cs="Arial"/>
          <w:sz w:val="22"/>
          <w:szCs w:val="22"/>
        </w:rPr>
        <w:t xml:space="preserve">seront désignés </w:t>
      </w:r>
      <w:r w:rsidRPr="000010E5">
        <w:rPr>
          <w:rFonts w:ascii="Arial" w:hAnsi="Arial" w:cs="Arial"/>
          <w:sz w:val="22"/>
          <w:szCs w:val="22"/>
        </w:rPr>
        <w:t xml:space="preserve">par résolution du conseil d’administration </w:t>
      </w:r>
      <w:r w:rsidR="004D7246" w:rsidRPr="000010E5">
        <w:rPr>
          <w:rFonts w:ascii="Arial" w:hAnsi="Arial" w:cs="Arial"/>
          <w:sz w:val="22"/>
          <w:szCs w:val="22"/>
        </w:rPr>
        <w:t xml:space="preserve">pour signer les effets bancaires et deux (2) signatures y seront requises en tout </w:t>
      </w:r>
      <w:r w:rsidR="00A21D72">
        <w:rPr>
          <w:rFonts w:ascii="Arial" w:hAnsi="Arial" w:cs="Arial"/>
          <w:sz w:val="22"/>
          <w:szCs w:val="22"/>
        </w:rPr>
        <w:t>temps.</w:t>
      </w:r>
    </w:p>
    <w:p w14:paraId="6D50C5E9" w14:textId="77777777" w:rsidR="00BD6A15" w:rsidRPr="000010E5" w:rsidRDefault="00BD6A15" w:rsidP="000010E5">
      <w:pPr>
        <w:jc w:val="both"/>
        <w:rPr>
          <w:rFonts w:ascii="Arial" w:hAnsi="Arial" w:cs="Arial"/>
          <w:b/>
          <w:bCs/>
          <w:sz w:val="22"/>
          <w:szCs w:val="22"/>
        </w:rPr>
      </w:pPr>
    </w:p>
    <w:p w14:paraId="4EC577E0" w14:textId="77777777" w:rsidR="008B4506" w:rsidRPr="000010E5" w:rsidRDefault="008B4506" w:rsidP="000010E5">
      <w:pPr>
        <w:ind w:left="567"/>
        <w:jc w:val="both"/>
        <w:rPr>
          <w:rFonts w:ascii="Arial" w:hAnsi="Arial" w:cs="Arial"/>
          <w:b/>
          <w:bCs/>
          <w:sz w:val="22"/>
          <w:szCs w:val="22"/>
        </w:rPr>
      </w:pPr>
    </w:p>
    <w:p w14:paraId="0894AC83" w14:textId="77777777" w:rsidR="00BD6A15" w:rsidRPr="000010E5" w:rsidRDefault="004D7246" w:rsidP="000010E5">
      <w:pPr>
        <w:ind w:left="567" w:hanging="567"/>
        <w:jc w:val="both"/>
        <w:rPr>
          <w:rFonts w:ascii="Arial" w:hAnsi="Arial" w:cs="Arial"/>
          <w:b/>
          <w:sz w:val="22"/>
          <w:szCs w:val="22"/>
        </w:rPr>
      </w:pPr>
      <w:proofErr w:type="gramStart"/>
      <w:r w:rsidRPr="000010E5">
        <w:rPr>
          <w:rFonts w:ascii="Arial" w:hAnsi="Arial" w:cs="Arial"/>
          <w:b/>
          <w:sz w:val="22"/>
          <w:szCs w:val="22"/>
        </w:rPr>
        <w:t xml:space="preserve">CHAPITRE </w:t>
      </w:r>
      <w:r w:rsidR="00BD6A15" w:rsidRPr="000010E5">
        <w:rPr>
          <w:rFonts w:ascii="Arial" w:hAnsi="Arial" w:cs="Arial"/>
          <w:b/>
          <w:sz w:val="22"/>
          <w:szCs w:val="22"/>
        </w:rPr>
        <w:t>VII</w:t>
      </w:r>
      <w:proofErr w:type="gramEnd"/>
      <w:r w:rsidR="00BD6A15" w:rsidRPr="000010E5">
        <w:rPr>
          <w:rFonts w:ascii="Arial" w:hAnsi="Arial" w:cs="Arial"/>
          <w:b/>
          <w:sz w:val="22"/>
          <w:szCs w:val="22"/>
        </w:rPr>
        <w:t>.</w:t>
      </w:r>
      <w:r w:rsidR="00D73D95" w:rsidRPr="000010E5">
        <w:rPr>
          <w:rFonts w:ascii="Arial" w:hAnsi="Arial" w:cs="Arial"/>
          <w:b/>
          <w:sz w:val="22"/>
          <w:szCs w:val="22"/>
        </w:rPr>
        <w:tab/>
      </w:r>
      <w:r w:rsidR="00BD6A15" w:rsidRPr="000010E5">
        <w:rPr>
          <w:rFonts w:ascii="Arial" w:hAnsi="Arial" w:cs="Arial"/>
          <w:b/>
          <w:sz w:val="22"/>
          <w:szCs w:val="22"/>
        </w:rPr>
        <w:t>DIS</w:t>
      </w:r>
      <w:r w:rsidR="00991202" w:rsidRPr="000010E5">
        <w:rPr>
          <w:rFonts w:ascii="Arial" w:hAnsi="Arial" w:cs="Arial"/>
          <w:b/>
          <w:sz w:val="22"/>
          <w:szCs w:val="22"/>
        </w:rPr>
        <w:t>POSITIONS FINALES</w:t>
      </w:r>
    </w:p>
    <w:p w14:paraId="4AAAD2CA" w14:textId="77777777" w:rsidR="00BD6A15" w:rsidRPr="000010E5" w:rsidRDefault="00BD6A15" w:rsidP="000010E5">
      <w:pPr>
        <w:ind w:hanging="720"/>
        <w:jc w:val="both"/>
        <w:rPr>
          <w:rFonts w:ascii="Arial" w:hAnsi="Arial" w:cs="Arial"/>
          <w:b/>
          <w:bCs/>
          <w:sz w:val="22"/>
          <w:szCs w:val="22"/>
        </w:rPr>
      </w:pPr>
    </w:p>
    <w:p w14:paraId="166567E0" w14:textId="77777777" w:rsidR="008F21EF" w:rsidRPr="008F21EF" w:rsidRDefault="004D7246" w:rsidP="000010E5">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Modifications aux règlements</w:t>
      </w:r>
      <w:r w:rsidR="00991202" w:rsidRPr="000010E5">
        <w:rPr>
          <w:rFonts w:ascii="Arial" w:hAnsi="Arial" w:cs="Arial"/>
          <w:b/>
          <w:sz w:val="22"/>
          <w:szCs w:val="22"/>
        </w:rPr>
        <w:t xml:space="preserve">. </w:t>
      </w:r>
      <w:r w:rsidR="00991202" w:rsidRPr="000010E5">
        <w:rPr>
          <w:rFonts w:ascii="Arial" w:hAnsi="Arial" w:cs="Arial"/>
          <w:sz w:val="22"/>
          <w:szCs w:val="22"/>
        </w:rPr>
        <w:t xml:space="preserve">Le conseil d’administration a le pouvoir, dans les limites permises par la Loi sur les compagnies, d’amender les présents règlements, les abroger ou en adopter de nouveaux. Ces amendements sont en vigueur dès leur adoption par le conseil d’administration et ils le demeurent jusqu'à la prochaine assemblée annuelle ou extraordinaire de la Corporation où ils doivent être ratifiés par les membres pour continuer d’être en vigueur. </w:t>
      </w:r>
    </w:p>
    <w:p w14:paraId="4B4EC3B5" w14:textId="77777777" w:rsidR="008F21EF" w:rsidRDefault="008F21EF" w:rsidP="008F21EF">
      <w:pPr>
        <w:pStyle w:val="Paragraphedeliste"/>
        <w:ind w:left="567"/>
        <w:jc w:val="both"/>
        <w:rPr>
          <w:rFonts w:ascii="Arial" w:hAnsi="Arial" w:cs="Arial"/>
          <w:b/>
          <w:sz w:val="22"/>
          <w:szCs w:val="22"/>
        </w:rPr>
      </w:pPr>
    </w:p>
    <w:p w14:paraId="27B6CD99" w14:textId="7FAC01B4" w:rsidR="00BD6A15" w:rsidRPr="004E6DEC" w:rsidRDefault="00991202" w:rsidP="004E6DEC">
      <w:pPr>
        <w:pStyle w:val="Paragraphedeliste"/>
        <w:ind w:left="567"/>
        <w:jc w:val="both"/>
        <w:rPr>
          <w:rFonts w:ascii="Arial" w:hAnsi="Arial" w:cs="Arial"/>
          <w:b/>
          <w:bCs/>
          <w:sz w:val="22"/>
          <w:szCs w:val="22"/>
        </w:rPr>
      </w:pPr>
      <w:r w:rsidRPr="008F21EF">
        <w:rPr>
          <w:rFonts w:ascii="Arial" w:hAnsi="Arial" w:cs="Arial"/>
          <w:sz w:val="22"/>
          <w:szCs w:val="22"/>
        </w:rPr>
        <w:t xml:space="preserve">Les membres de la corporation pourront se procurer une copie des modifications apportées aux règlements au moins dix </w:t>
      </w:r>
      <w:r w:rsidR="00B00951">
        <w:rPr>
          <w:rFonts w:ascii="Arial" w:hAnsi="Arial" w:cs="Arial"/>
          <w:sz w:val="22"/>
          <w:szCs w:val="22"/>
        </w:rPr>
        <w:t xml:space="preserve">(10) </w:t>
      </w:r>
      <w:r w:rsidRPr="008F21EF">
        <w:rPr>
          <w:rFonts w:ascii="Arial" w:hAnsi="Arial" w:cs="Arial"/>
          <w:sz w:val="22"/>
          <w:szCs w:val="22"/>
        </w:rPr>
        <w:t>jours avant la tenue de l’assemblée des membres où ils doivent être ratifiés.</w:t>
      </w:r>
    </w:p>
    <w:p w14:paraId="2AFA2E11" w14:textId="77777777" w:rsidR="00BD6A15" w:rsidRPr="000010E5" w:rsidRDefault="00BD6A15" w:rsidP="000010E5">
      <w:pPr>
        <w:ind w:left="567"/>
        <w:jc w:val="both"/>
        <w:rPr>
          <w:rFonts w:ascii="Arial" w:hAnsi="Arial" w:cs="Arial"/>
          <w:sz w:val="22"/>
          <w:szCs w:val="22"/>
        </w:rPr>
      </w:pPr>
    </w:p>
    <w:p w14:paraId="5AC60097" w14:textId="77777777" w:rsidR="00D93723" w:rsidRPr="008F21EF" w:rsidRDefault="00BD6A15" w:rsidP="008F21EF">
      <w:pPr>
        <w:pStyle w:val="Paragraphedeliste"/>
        <w:numPr>
          <w:ilvl w:val="0"/>
          <w:numId w:val="14"/>
        </w:numPr>
        <w:ind w:left="567" w:hanging="567"/>
        <w:jc w:val="both"/>
        <w:rPr>
          <w:rFonts w:ascii="Arial" w:hAnsi="Arial" w:cs="Arial"/>
          <w:b/>
          <w:bCs/>
          <w:sz w:val="22"/>
          <w:szCs w:val="22"/>
        </w:rPr>
      </w:pPr>
      <w:r w:rsidRPr="000010E5">
        <w:rPr>
          <w:rFonts w:ascii="Arial" w:hAnsi="Arial" w:cs="Arial"/>
          <w:b/>
          <w:sz w:val="22"/>
          <w:szCs w:val="22"/>
        </w:rPr>
        <w:t>Dis</w:t>
      </w:r>
      <w:r w:rsidR="004D7246" w:rsidRPr="000010E5">
        <w:rPr>
          <w:rFonts w:ascii="Arial" w:hAnsi="Arial" w:cs="Arial"/>
          <w:b/>
          <w:sz w:val="22"/>
          <w:szCs w:val="22"/>
        </w:rPr>
        <w:t>solution</w:t>
      </w:r>
      <w:r w:rsidR="008F21EF">
        <w:rPr>
          <w:rFonts w:ascii="Arial" w:hAnsi="Arial" w:cs="Arial"/>
          <w:b/>
          <w:sz w:val="22"/>
          <w:szCs w:val="22"/>
        </w:rPr>
        <w:t xml:space="preserve">. </w:t>
      </w:r>
      <w:r w:rsidR="004D7246" w:rsidRPr="008F21EF">
        <w:rPr>
          <w:rFonts w:ascii="Arial" w:hAnsi="Arial" w:cs="Arial"/>
          <w:sz w:val="22"/>
          <w:szCs w:val="22"/>
        </w:rPr>
        <w:t xml:space="preserve">Sous réserve des exigences de la </w:t>
      </w:r>
      <w:r w:rsidR="004D7246" w:rsidRPr="008F21EF">
        <w:rPr>
          <w:rFonts w:ascii="Arial" w:hAnsi="Arial" w:cs="Arial"/>
          <w:i/>
          <w:sz w:val="22"/>
          <w:szCs w:val="22"/>
        </w:rPr>
        <w:t>Loi sur les compagnies</w:t>
      </w:r>
      <w:r w:rsidR="004D7246" w:rsidRPr="008F21EF">
        <w:rPr>
          <w:rFonts w:ascii="Arial" w:hAnsi="Arial" w:cs="Arial"/>
          <w:sz w:val="22"/>
          <w:szCs w:val="22"/>
        </w:rPr>
        <w:t>, des lettres patentes e</w:t>
      </w:r>
      <w:r w:rsidR="008B4506" w:rsidRPr="008F21EF">
        <w:rPr>
          <w:rFonts w:ascii="Arial" w:hAnsi="Arial" w:cs="Arial"/>
          <w:sz w:val="22"/>
          <w:szCs w:val="22"/>
        </w:rPr>
        <w:t>t</w:t>
      </w:r>
      <w:r w:rsidR="004D7246" w:rsidRPr="008F21EF">
        <w:rPr>
          <w:rFonts w:ascii="Arial" w:hAnsi="Arial" w:cs="Arial"/>
          <w:sz w:val="22"/>
          <w:szCs w:val="22"/>
        </w:rPr>
        <w:t xml:space="preserve"> des présents règlements généraux, toute discussion ou résolution entraînant la fusion, la liquidation ou la dissolution de la Corporation est du ressort de l’assemblée générale de la Corporation. </w:t>
      </w:r>
    </w:p>
    <w:p w14:paraId="79118674" w14:textId="77777777" w:rsidR="00D93723" w:rsidRPr="000010E5" w:rsidRDefault="00D93723" w:rsidP="000010E5">
      <w:pPr>
        <w:pStyle w:val="Default"/>
        <w:ind w:left="567"/>
        <w:jc w:val="both"/>
        <w:rPr>
          <w:rFonts w:ascii="Arial" w:hAnsi="Arial" w:cs="Arial"/>
          <w:color w:val="auto"/>
          <w:sz w:val="22"/>
          <w:szCs w:val="22"/>
        </w:rPr>
      </w:pPr>
    </w:p>
    <w:p w14:paraId="30601C08" w14:textId="36218C76" w:rsidR="00BD6A15" w:rsidRPr="000010E5" w:rsidRDefault="004D7246" w:rsidP="000010E5">
      <w:pPr>
        <w:pStyle w:val="Default"/>
        <w:ind w:left="567"/>
        <w:jc w:val="both"/>
        <w:rPr>
          <w:rFonts w:ascii="Arial" w:hAnsi="Arial" w:cs="Arial"/>
          <w:i/>
          <w:iCs/>
          <w:color w:val="auto"/>
          <w:sz w:val="22"/>
          <w:szCs w:val="22"/>
        </w:rPr>
      </w:pPr>
      <w:r w:rsidRPr="000010E5">
        <w:rPr>
          <w:rFonts w:ascii="Arial" w:hAnsi="Arial" w:cs="Arial"/>
          <w:color w:val="auto"/>
          <w:sz w:val="22"/>
          <w:szCs w:val="22"/>
        </w:rPr>
        <w:t xml:space="preserve">Cette décision doit être prise par </w:t>
      </w:r>
      <w:r w:rsidR="008D405C">
        <w:rPr>
          <w:rFonts w:ascii="Arial" w:hAnsi="Arial" w:cs="Arial"/>
          <w:color w:val="auto"/>
          <w:sz w:val="22"/>
          <w:szCs w:val="22"/>
        </w:rPr>
        <w:t>deux tiers (</w:t>
      </w:r>
      <w:r w:rsidRPr="000010E5">
        <w:rPr>
          <w:rFonts w:ascii="Arial" w:hAnsi="Arial" w:cs="Arial"/>
          <w:i/>
          <w:iCs/>
          <w:color w:val="auto"/>
          <w:sz w:val="22"/>
          <w:szCs w:val="22"/>
        </w:rPr>
        <w:t>2/3</w:t>
      </w:r>
      <w:r w:rsidR="008D405C">
        <w:rPr>
          <w:rFonts w:ascii="Arial" w:hAnsi="Arial" w:cs="Arial"/>
          <w:i/>
          <w:iCs/>
          <w:color w:val="auto"/>
          <w:sz w:val="22"/>
          <w:szCs w:val="22"/>
        </w:rPr>
        <w:t>)</w:t>
      </w:r>
      <w:r w:rsidRPr="000010E5">
        <w:rPr>
          <w:rFonts w:ascii="Arial" w:hAnsi="Arial" w:cs="Arial"/>
          <w:i/>
          <w:iCs/>
          <w:color w:val="auto"/>
          <w:sz w:val="22"/>
          <w:szCs w:val="22"/>
        </w:rPr>
        <w:t xml:space="preserve"> des membres présents. </w:t>
      </w:r>
      <w:r w:rsidRPr="000010E5">
        <w:rPr>
          <w:rFonts w:ascii="Arial" w:hAnsi="Arial" w:cs="Arial"/>
          <w:color w:val="auto"/>
          <w:sz w:val="22"/>
          <w:szCs w:val="22"/>
        </w:rPr>
        <w:t>En cas de dissolution, tous les biens meubles ou immeubles ou tout autre bien de la corporation seront cédés ou distribués à un ou plusieurs organisme(s) à but non lucratif reconnu(s) au Québec et poursuivant des buts identiques.</w:t>
      </w:r>
    </w:p>
    <w:p w14:paraId="72203D8A" w14:textId="77777777" w:rsidR="00D24DD2" w:rsidRPr="000010E5" w:rsidRDefault="00D24DD2" w:rsidP="000010E5">
      <w:pPr>
        <w:ind w:hanging="720"/>
        <w:jc w:val="both"/>
        <w:rPr>
          <w:rFonts w:ascii="Arial" w:hAnsi="Arial" w:cs="Arial"/>
          <w:b/>
          <w:bCs/>
          <w:sz w:val="22"/>
          <w:szCs w:val="22"/>
        </w:rPr>
      </w:pPr>
    </w:p>
    <w:p w14:paraId="59E5C0C8" w14:textId="77777777" w:rsidR="004D7246" w:rsidRPr="008F21EF" w:rsidRDefault="004D7246" w:rsidP="008F21EF">
      <w:pPr>
        <w:pStyle w:val="Default"/>
        <w:numPr>
          <w:ilvl w:val="0"/>
          <w:numId w:val="14"/>
        </w:numPr>
        <w:ind w:left="567" w:hanging="567"/>
        <w:jc w:val="both"/>
        <w:rPr>
          <w:rFonts w:ascii="Arial" w:hAnsi="Arial" w:cs="Arial"/>
          <w:color w:val="auto"/>
          <w:sz w:val="22"/>
          <w:szCs w:val="22"/>
        </w:rPr>
      </w:pPr>
      <w:r w:rsidRPr="000010E5">
        <w:rPr>
          <w:rFonts w:ascii="Arial" w:eastAsia="Times New Roman" w:hAnsi="Arial" w:cs="Arial"/>
          <w:b/>
          <w:bCs/>
          <w:color w:val="auto"/>
          <w:sz w:val="22"/>
          <w:szCs w:val="22"/>
          <w:lang w:eastAsia="fr-CA"/>
        </w:rPr>
        <w:t>Entrée en vigueu</w:t>
      </w:r>
      <w:r w:rsidR="008F21EF">
        <w:rPr>
          <w:rFonts w:ascii="Arial" w:eastAsia="Times New Roman" w:hAnsi="Arial" w:cs="Arial"/>
          <w:b/>
          <w:bCs/>
          <w:color w:val="auto"/>
          <w:sz w:val="22"/>
          <w:szCs w:val="22"/>
          <w:lang w:eastAsia="fr-CA"/>
        </w:rPr>
        <w:t xml:space="preserve">r. </w:t>
      </w:r>
      <w:r w:rsidRPr="008F21EF">
        <w:rPr>
          <w:rFonts w:ascii="Arial" w:hAnsi="Arial" w:cs="Arial"/>
          <w:sz w:val="22"/>
          <w:szCs w:val="22"/>
        </w:rPr>
        <w:t>Suivant leur adoption et mise en vigueur, les présents règlements généraux abrogent et remplacent tous les règlements généraux antérieurs de la Corporation.</w:t>
      </w:r>
    </w:p>
    <w:p w14:paraId="5E2196FD" w14:textId="77777777" w:rsidR="004D7246" w:rsidRPr="000010E5" w:rsidRDefault="004D7246" w:rsidP="000010E5">
      <w:pPr>
        <w:tabs>
          <w:tab w:val="left" w:pos="720"/>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jc w:val="both"/>
        <w:rPr>
          <w:rFonts w:ascii="Arial" w:hAnsi="Arial" w:cs="Arial"/>
          <w:sz w:val="22"/>
          <w:szCs w:val="22"/>
          <w:highlight w:val="yellow"/>
        </w:rPr>
      </w:pPr>
    </w:p>
    <w:p w14:paraId="603573BF" w14:textId="77777777" w:rsidR="00F97498" w:rsidRDefault="00F97498" w:rsidP="000010E5">
      <w:pPr>
        <w:pBdr>
          <w:bottom w:val="single" w:sz="12" w:space="1" w:color="auto"/>
        </w:pBd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62EC9841" w14:textId="77777777"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66C65244" w14:textId="77777777"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4D97FEEF" w14:textId="01002DE1" w:rsidR="00F97498" w:rsidRPr="00F97498" w:rsidRDefault="004D7246" w:rsidP="00F97498">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center"/>
        <w:rPr>
          <w:rFonts w:ascii="Calibri" w:hAnsi="Calibri" w:cs="Calibri"/>
          <w:sz w:val="22"/>
          <w:szCs w:val="22"/>
          <w:lang w:val="fr-FR"/>
        </w:rPr>
      </w:pPr>
      <w:r w:rsidRPr="00F97498">
        <w:rPr>
          <w:rFonts w:ascii="Calibri" w:hAnsi="Calibri" w:cs="Calibri"/>
          <w:sz w:val="22"/>
          <w:szCs w:val="22"/>
          <w:lang w:val="fr-FR"/>
        </w:rPr>
        <w:t xml:space="preserve">Règlements généraux </w:t>
      </w:r>
      <w:r w:rsidR="000022C4">
        <w:rPr>
          <w:rFonts w:ascii="Calibri" w:hAnsi="Calibri" w:cs="Calibri"/>
          <w:sz w:val="22"/>
          <w:szCs w:val="22"/>
          <w:lang w:val="fr-FR"/>
        </w:rPr>
        <w:t>approuvés</w:t>
      </w:r>
      <w:r w:rsidRPr="00F97498">
        <w:rPr>
          <w:rFonts w:ascii="Calibri" w:hAnsi="Calibri" w:cs="Calibri"/>
          <w:sz w:val="22"/>
          <w:szCs w:val="22"/>
          <w:lang w:val="fr-FR"/>
        </w:rPr>
        <w:t xml:space="preserve"> lors de la réunion du</w:t>
      </w:r>
      <w:r w:rsidR="00F97498">
        <w:rPr>
          <w:rFonts w:ascii="Calibri" w:hAnsi="Calibri" w:cs="Calibri"/>
          <w:sz w:val="22"/>
          <w:szCs w:val="22"/>
          <w:lang w:val="fr-FR"/>
        </w:rPr>
        <w:br/>
      </w:r>
      <w:r w:rsidRPr="00F97498">
        <w:rPr>
          <w:rFonts w:ascii="Calibri" w:hAnsi="Calibri" w:cs="Calibri"/>
          <w:sz w:val="22"/>
          <w:szCs w:val="22"/>
          <w:lang w:val="fr-FR"/>
        </w:rPr>
        <w:t xml:space="preserve">conseil d’administration du </w:t>
      </w:r>
      <w:r w:rsidR="00B33387" w:rsidRPr="00F97498">
        <w:rPr>
          <w:rFonts w:ascii="Calibri" w:hAnsi="Calibri" w:cs="Calibri"/>
          <w:sz w:val="22"/>
          <w:szCs w:val="22"/>
          <w:lang w:val="fr-FR"/>
        </w:rPr>
        <w:t>30 janvier 2024</w:t>
      </w:r>
    </w:p>
    <w:p w14:paraId="5F67771F" w14:textId="77777777" w:rsidR="00F97498" w:rsidRPr="00F97498" w:rsidRDefault="00F97498" w:rsidP="00F97498">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center"/>
        <w:rPr>
          <w:rFonts w:ascii="Calibri" w:hAnsi="Calibri" w:cs="Calibri"/>
          <w:sz w:val="22"/>
          <w:szCs w:val="22"/>
          <w:lang w:val="fr-FR"/>
        </w:rPr>
      </w:pPr>
    </w:p>
    <w:p w14:paraId="57557AAE" w14:textId="15087DAC" w:rsidR="000022C4" w:rsidRDefault="000022C4" w:rsidP="000022C4">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rPr>
          <w:rFonts w:ascii="Calibri" w:hAnsi="Calibri" w:cs="Calibri"/>
          <w:sz w:val="22"/>
          <w:szCs w:val="22"/>
          <w:lang w:val="fr-FR"/>
        </w:rPr>
      </w:pPr>
    </w:p>
    <w:p w14:paraId="38B8CD2E" w14:textId="1FFA6872" w:rsidR="000022C4" w:rsidRDefault="000022C4" w:rsidP="000022C4">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center"/>
        <w:rPr>
          <w:rFonts w:ascii="Calibri" w:hAnsi="Calibri" w:cs="Calibri"/>
          <w:sz w:val="22"/>
          <w:szCs w:val="22"/>
          <w:lang w:val="fr-FR"/>
        </w:rPr>
      </w:pPr>
      <w:proofErr w:type="gramStart"/>
      <w:r>
        <w:rPr>
          <w:rFonts w:ascii="Calibri" w:hAnsi="Calibri" w:cs="Calibri"/>
          <w:sz w:val="22"/>
          <w:szCs w:val="22"/>
          <w:lang w:val="fr-FR"/>
        </w:rPr>
        <w:t>et</w:t>
      </w:r>
      <w:proofErr w:type="gramEnd"/>
      <w:r>
        <w:rPr>
          <w:rFonts w:ascii="Calibri" w:hAnsi="Calibri" w:cs="Calibri"/>
          <w:sz w:val="22"/>
          <w:szCs w:val="22"/>
          <w:lang w:val="fr-FR"/>
        </w:rPr>
        <w:t xml:space="preserve"> adoptés lors de l’assemblée générale du 2 avril 2024</w:t>
      </w:r>
    </w:p>
    <w:p w14:paraId="72FA6DA9" w14:textId="77777777" w:rsidR="000022C4" w:rsidRDefault="000022C4" w:rsidP="000022C4">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center"/>
        <w:rPr>
          <w:rFonts w:ascii="Calibri" w:hAnsi="Calibri" w:cs="Calibri"/>
          <w:sz w:val="22"/>
          <w:szCs w:val="22"/>
          <w:lang w:val="fr-FR"/>
        </w:rPr>
      </w:pPr>
    </w:p>
    <w:p w14:paraId="24385E3B" w14:textId="77777777" w:rsidR="000022C4" w:rsidRPr="00F97498" w:rsidRDefault="000022C4" w:rsidP="000022C4">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center"/>
        <w:rPr>
          <w:rFonts w:ascii="Calibri" w:hAnsi="Calibri" w:cs="Calibri"/>
          <w:sz w:val="22"/>
          <w:szCs w:val="22"/>
          <w:lang w:val="fr-FR"/>
        </w:rPr>
      </w:pPr>
    </w:p>
    <w:p w14:paraId="2A964539" w14:textId="38DDAA34"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771FF665" w14:textId="010D019F" w:rsidR="00F97498" w:rsidRDefault="007C7331"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r>
        <w:rPr>
          <w:rFonts w:ascii="Arial" w:hAnsi="Arial" w:cs="Arial"/>
          <w:noProof/>
          <w:sz w:val="22"/>
          <w:szCs w:val="22"/>
          <w:lang w:val="fr-FR"/>
        </w:rPr>
        <w:drawing>
          <wp:anchor distT="0" distB="0" distL="114300" distR="114300" simplePos="0" relativeHeight="251659264" behindDoc="0" locked="0" layoutInCell="1" allowOverlap="1" wp14:anchorId="4B92C932" wp14:editId="72DC85BC">
            <wp:simplePos x="0" y="0"/>
            <wp:positionH relativeFrom="column">
              <wp:posOffset>3348393</wp:posOffset>
            </wp:positionH>
            <wp:positionV relativeFrom="paragraph">
              <wp:posOffset>125095</wp:posOffset>
            </wp:positionV>
            <wp:extent cx="1801357" cy="940384"/>
            <wp:effectExtent l="0" t="0" r="8890" b="0"/>
            <wp:wrapNone/>
            <wp:docPr id="816011289" name="Image 2" descr="Une image contenant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11289" name="Image 2" descr="Une image contenant noir et blanc&#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801357" cy="9403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fr-FR"/>
        </w:rPr>
        <w:drawing>
          <wp:anchor distT="0" distB="0" distL="114300" distR="114300" simplePos="0" relativeHeight="251658240" behindDoc="0" locked="0" layoutInCell="1" allowOverlap="1" wp14:anchorId="6EED6AE2" wp14:editId="2183C285">
            <wp:simplePos x="0" y="0"/>
            <wp:positionH relativeFrom="column">
              <wp:posOffset>196386</wp:posOffset>
            </wp:positionH>
            <wp:positionV relativeFrom="paragraph">
              <wp:posOffset>64116</wp:posOffset>
            </wp:positionV>
            <wp:extent cx="2267394" cy="1044243"/>
            <wp:effectExtent l="0" t="0" r="0" b="3810"/>
            <wp:wrapNone/>
            <wp:docPr id="1341165825" name="Image 1" descr="Une image contenant écriture manuscrite, Graphique, n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65825" name="Image 1" descr="Une image contenant écriture manuscrite, Graphique, nui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5786" cy="1048108"/>
                    </a:xfrm>
                    <a:prstGeom prst="rect">
                      <a:avLst/>
                    </a:prstGeom>
                  </pic:spPr>
                </pic:pic>
              </a:graphicData>
            </a:graphic>
            <wp14:sizeRelH relativeFrom="margin">
              <wp14:pctWidth>0</wp14:pctWidth>
            </wp14:sizeRelH>
            <wp14:sizeRelV relativeFrom="margin">
              <wp14:pctHeight>0</wp14:pctHeight>
            </wp14:sizeRelV>
          </wp:anchor>
        </w:drawing>
      </w:r>
    </w:p>
    <w:p w14:paraId="1C8B45A9" w14:textId="46C7FBA0"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54578A3C" w14:textId="324BEE6A"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07DBA8B2" w14:textId="2DC36B40"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7D1C75E5" w14:textId="71617AC3"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7E8D800A" w14:textId="7BA137BB"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r>
        <w:rPr>
          <w:rFonts w:ascii="Arial" w:hAnsi="Arial" w:cs="Arial"/>
          <w:sz w:val="22"/>
          <w:szCs w:val="22"/>
          <w:lang w:val="fr-FR"/>
        </w:rPr>
        <w:t>___________________</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__________________</w:t>
      </w:r>
    </w:p>
    <w:p w14:paraId="6B6300CC" w14:textId="0C7DE64C" w:rsidR="00F97498" w:rsidRPr="00F97498" w:rsidRDefault="00F97498" w:rsidP="00F97498">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rPr>
          <w:rFonts w:asciiTheme="minorHAnsi" w:hAnsiTheme="minorHAnsi" w:cstheme="minorHAnsi"/>
          <w:sz w:val="22"/>
          <w:szCs w:val="22"/>
          <w:lang w:val="fr-FR"/>
        </w:rPr>
      </w:pPr>
      <w:r w:rsidRPr="00F97498">
        <w:rPr>
          <w:rFonts w:asciiTheme="minorHAnsi" w:hAnsiTheme="minorHAnsi" w:cstheme="minorHAnsi"/>
          <w:sz w:val="22"/>
          <w:szCs w:val="22"/>
          <w:lang w:val="fr-FR"/>
        </w:rPr>
        <w:t>Ghyslain Pettigrew</w:t>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t>Jacques Daoust</w:t>
      </w:r>
      <w:r w:rsidRPr="00F97498">
        <w:rPr>
          <w:rFonts w:asciiTheme="minorHAnsi" w:hAnsiTheme="minorHAnsi" w:cstheme="minorHAnsi"/>
          <w:sz w:val="22"/>
          <w:szCs w:val="22"/>
          <w:lang w:val="fr-FR"/>
        </w:rPr>
        <w:br/>
        <w:t>Président</w:t>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sidRPr="00F97498">
        <w:rPr>
          <w:rFonts w:asciiTheme="minorHAnsi" w:hAnsiTheme="minorHAnsi" w:cstheme="minorHAnsi"/>
          <w:sz w:val="22"/>
          <w:szCs w:val="22"/>
          <w:lang w:val="fr-FR"/>
        </w:rPr>
        <w:tab/>
      </w:r>
      <w:r>
        <w:rPr>
          <w:rFonts w:asciiTheme="minorHAnsi" w:hAnsiTheme="minorHAnsi" w:cstheme="minorHAnsi"/>
          <w:sz w:val="22"/>
          <w:szCs w:val="22"/>
          <w:lang w:val="fr-FR"/>
        </w:rPr>
        <w:tab/>
      </w:r>
      <w:r w:rsidRPr="00F97498">
        <w:rPr>
          <w:rFonts w:asciiTheme="minorHAnsi" w:hAnsiTheme="minorHAnsi" w:cstheme="minorHAnsi"/>
          <w:sz w:val="22"/>
          <w:szCs w:val="22"/>
          <w:lang w:val="fr-FR"/>
        </w:rPr>
        <w:t>Secrétaire</w:t>
      </w:r>
    </w:p>
    <w:p w14:paraId="5A9333ED" w14:textId="198FB965"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0525EAAF" w14:textId="2B55F8EA"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739A7310" w14:textId="73180DE6"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5139C118" w14:textId="3251C37B"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4B6A42C3" w14:textId="5B3A4AA8"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1F26822E" w14:textId="77777777"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3B5448F9" w14:textId="77777777" w:rsidR="00F97498" w:rsidRDefault="00F97498"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49AA5C0C" w14:textId="2B804110" w:rsidR="004D7246" w:rsidRPr="000010E5" w:rsidRDefault="004D7246" w:rsidP="000010E5">
      <w:pPr>
        <w:tabs>
          <w:tab w:val="left" w:pos="1440"/>
          <w:tab w:val="left" w:pos="2520"/>
          <w:tab w:val="left" w:pos="2832"/>
          <w:tab w:val="left" w:pos="3540"/>
          <w:tab w:val="left" w:pos="4248"/>
          <w:tab w:val="left" w:pos="4956"/>
          <w:tab w:val="left" w:pos="5664"/>
          <w:tab w:val="left" w:pos="6372"/>
          <w:tab w:val="left" w:pos="7080"/>
          <w:tab w:val="left" w:pos="7788"/>
          <w:tab w:val="left" w:pos="8496"/>
          <w:tab w:val="left" w:pos="9204"/>
        </w:tabs>
        <w:spacing w:line="228" w:lineRule="auto"/>
        <w:ind w:left="567"/>
        <w:jc w:val="both"/>
        <w:rPr>
          <w:rFonts w:ascii="Arial" w:hAnsi="Arial" w:cs="Arial"/>
          <w:sz w:val="22"/>
          <w:szCs w:val="22"/>
          <w:lang w:val="fr-FR"/>
        </w:rPr>
      </w:pPr>
    </w:p>
    <w:p w14:paraId="279A2708" w14:textId="77777777" w:rsidR="00BD6A15" w:rsidRPr="000010E5" w:rsidRDefault="00BD6A15" w:rsidP="000010E5">
      <w:pPr>
        <w:ind w:left="567" w:hanging="720"/>
        <w:jc w:val="both"/>
        <w:rPr>
          <w:rFonts w:ascii="Arial" w:hAnsi="Arial" w:cs="Arial"/>
          <w:b/>
          <w:bCs/>
          <w:sz w:val="22"/>
          <w:szCs w:val="22"/>
        </w:rPr>
      </w:pPr>
    </w:p>
    <w:sectPr w:rsidR="00BD6A15" w:rsidRPr="000010E5" w:rsidSect="00317AD5">
      <w:headerReference w:type="even" r:id="rId12"/>
      <w:headerReference w:type="default" r:id="rId13"/>
      <w:footerReference w:type="even" r:id="rId14"/>
      <w:footerReference w:type="default" r:id="rId15"/>
      <w:headerReference w:type="first" r:id="rId16"/>
      <w:footerReference w:type="first" r:id="rId17"/>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48F3" w14:textId="77777777" w:rsidR="00317AD5" w:rsidRDefault="00317AD5" w:rsidP="0086732C">
      <w:r>
        <w:separator/>
      </w:r>
    </w:p>
  </w:endnote>
  <w:endnote w:type="continuationSeparator" w:id="0">
    <w:p w14:paraId="385E1455" w14:textId="77777777" w:rsidR="00317AD5" w:rsidRDefault="00317AD5" w:rsidP="008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ABB2" w14:textId="77777777" w:rsidR="006827F7" w:rsidRDefault="006827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145654"/>
      <w:docPartObj>
        <w:docPartGallery w:val="Page Numbers (Bottom of Page)"/>
        <w:docPartUnique/>
      </w:docPartObj>
    </w:sdtPr>
    <w:sdtEndPr>
      <w:rPr>
        <w:rFonts w:ascii="Arial" w:hAnsi="Arial" w:cs="Arial"/>
        <w:sz w:val="22"/>
        <w:szCs w:val="22"/>
      </w:rPr>
    </w:sdtEndPr>
    <w:sdtContent>
      <w:p w14:paraId="5D44A8C6" w14:textId="77777777" w:rsidR="0086732C" w:rsidRPr="0086732C" w:rsidRDefault="0086732C">
        <w:pPr>
          <w:pStyle w:val="Pieddepage"/>
          <w:jc w:val="right"/>
          <w:rPr>
            <w:rFonts w:ascii="Arial" w:hAnsi="Arial" w:cs="Arial"/>
            <w:sz w:val="22"/>
            <w:szCs w:val="22"/>
          </w:rPr>
        </w:pPr>
        <w:r w:rsidRPr="0086732C">
          <w:rPr>
            <w:rFonts w:ascii="Arial" w:hAnsi="Arial" w:cs="Arial"/>
            <w:sz w:val="22"/>
            <w:szCs w:val="22"/>
          </w:rPr>
          <w:fldChar w:fldCharType="begin"/>
        </w:r>
        <w:r w:rsidRPr="0086732C">
          <w:rPr>
            <w:rFonts w:ascii="Arial" w:hAnsi="Arial" w:cs="Arial"/>
            <w:sz w:val="22"/>
            <w:szCs w:val="22"/>
          </w:rPr>
          <w:instrText>PAGE   \* MERGEFORMAT</w:instrText>
        </w:r>
        <w:r w:rsidRPr="0086732C">
          <w:rPr>
            <w:rFonts w:ascii="Arial" w:hAnsi="Arial" w:cs="Arial"/>
            <w:sz w:val="22"/>
            <w:szCs w:val="22"/>
          </w:rPr>
          <w:fldChar w:fldCharType="separate"/>
        </w:r>
        <w:r w:rsidRPr="0086732C">
          <w:rPr>
            <w:rFonts w:ascii="Arial" w:hAnsi="Arial" w:cs="Arial"/>
            <w:sz w:val="22"/>
            <w:szCs w:val="22"/>
            <w:lang w:val="fr-FR"/>
          </w:rPr>
          <w:t>2</w:t>
        </w:r>
        <w:r w:rsidRPr="0086732C">
          <w:rPr>
            <w:rFonts w:ascii="Arial" w:hAnsi="Arial" w:cs="Arial"/>
            <w:sz w:val="22"/>
            <w:szCs w:val="22"/>
          </w:rPr>
          <w:fldChar w:fldCharType="end"/>
        </w:r>
      </w:p>
    </w:sdtContent>
  </w:sdt>
  <w:p w14:paraId="2E0BA393" w14:textId="77777777" w:rsidR="0086732C" w:rsidRDefault="008673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1FFB" w14:textId="77777777" w:rsidR="006827F7" w:rsidRDefault="006827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7593" w14:textId="77777777" w:rsidR="00317AD5" w:rsidRDefault="00317AD5" w:rsidP="0086732C">
      <w:r>
        <w:separator/>
      </w:r>
    </w:p>
  </w:footnote>
  <w:footnote w:type="continuationSeparator" w:id="0">
    <w:p w14:paraId="2397E7DC" w14:textId="77777777" w:rsidR="00317AD5" w:rsidRDefault="00317AD5" w:rsidP="0086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BED9" w14:textId="77777777" w:rsidR="006827F7" w:rsidRDefault="006827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561F" w14:textId="77777777" w:rsidR="006827F7" w:rsidRDefault="006827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ABBB" w14:textId="77777777" w:rsidR="006827F7" w:rsidRDefault="006827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BA3"/>
    <w:multiLevelType w:val="hybridMultilevel"/>
    <w:tmpl w:val="5C824A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A83EC1"/>
    <w:multiLevelType w:val="hybridMultilevel"/>
    <w:tmpl w:val="002CDF42"/>
    <w:lvl w:ilvl="0" w:tplc="8700A068">
      <w:start w:val="1"/>
      <w:numFmt w:val="lowerLetter"/>
      <w:lvlText w:val="%1)"/>
      <w:lvlJc w:val="left"/>
      <w:pPr>
        <w:ind w:left="780" w:hanging="360"/>
      </w:pPr>
      <w:rPr>
        <w:rFonts w:hint="default"/>
        <w:strike w:val="0"/>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07404F16"/>
    <w:multiLevelType w:val="hybridMultilevel"/>
    <w:tmpl w:val="4DBEE52A"/>
    <w:lvl w:ilvl="0" w:tplc="0C0C0017">
      <w:start w:val="1"/>
      <w:numFmt w:val="lowerLetter"/>
      <w:lvlText w:val="%1)"/>
      <w:lvlJc w:val="left"/>
      <w:pPr>
        <w:ind w:left="780" w:hanging="360"/>
      </w:pPr>
      <w:rPr>
        <w:rFont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 w15:restartNumberingAfterBreak="0">
    <w:nsid w:val="0C9D1B80"/>
    <w:multiLevelType w:val="multilevel"/>
    <w:tmpl w:val="2F1C952C"/>
    <w:lvl w:ilvl="0">
      <w:start w:val="1"/>
      <w:numFmt w:val="lowerLetter"/>
      <w:lvlText w:val="%1)"/>
      <w:lvlJc w:val="left"/>
      <w:pPr>
        <w:ind w:left="1170" w:hanging="360"/>
      </w:pPr>
      <w:rPr>
        <w:b w:val="0"/>
        <w:bCs w:val="0"/>
        <w:strike w:val="0"/>
        <w:color w:val="auto"/>
        <w:spacing w:val="-2"/>
        <w:w w:val="99"/>
        <w:sz w:val="24"/>
        <w:szCs w:val="24"/>
      </w:rPr>
    </w:lvl>
    <w:lvl w:ilvl="1">
      <w:numFmt w:val="bullet"/>
      <w:lvlText w:val="•"/>
      <w:lvlJc w:val="left"/>
      <w:pPr>
        <w:ind w:left="1946" w:hanging="360"/>
      </w:pPr>
    </w:lvl>
    <w:lvl w:ilvl="2">
      <w:numFmt w:val="bullet"/>
      <w:lvlText w:val="•"/>
      <w:lvlJc w:val="left"/>
      <w:pPr>
        <w:ind w:left="2712" w:hanging="360"/>
      </w:pPr>
    </w:lvl>
    <w:lvl w:ilvl="3">
      <w:numFmt w:val="bullet"/>
      <w:lvlText w:val="•"/>
      <w:lvlJc w:val="left"/>
      <w:pPr>
        <w:ind w:left="3478" w:hanging="360"/>
      </w:pPr>
    </w:lvl>
    <w:lvl w:ilvl="4">
      <w:numFmt w:val="bullet"/>
      <w:lvlText w:val="•"/>
      <w:lvlJc w:val="left"/>
      <w:pPr>
        <w:ind w:left="4244" w:hanging="360"/>
      </w:pPr>
    </w:lvl>
    <w:lvl w:ilvl="5">
      <w:numFmt w:val="bullet"/>
      <w:lvlText w:val="•"/>
      <w:lvlJc w:val="left"/>
      <w:pPr>
        <w:ind w:left="5011" w:hanging="360"/>
      </w:pPr>
    </w:lvl>
    <w:lvl w:ilvl="6">
      <w:numFmt w:val="bullet"/>
      <w:lvlText w:val="•"/>
      <w:lvlJc w:val="left"/>
      <w:pPr>
        <w:ind w:left="5777" w:hanging="360"/>
      </w:pPr>
    </w:lvl>
    <w:lvl w:ilvl="7">
      <w:numFmt w:val="bullet"/>
      <w:lvlText w:val="•"/>
      <w:lvlJc w:val="left"/>
      <w:pPr>
        <w:ind w:left="6543" w:hanging="360"/>
      </w:pPr>
    </w:lvl>
    <w:lvl w:ilvl="8">
      <w:numFmt w:val="bullet"/>
      <w:lvlText w:val="•"/>
      <w:lvlJc w:val="left"/>
      <w:pPr>
        <w:ind w:left="7309" w:hanging="360"/>
      </w:pPr>
    </w:lvl>
  </w:abstractNum>
  <w:abstractNum w:abstractNumId="4" w15:restartNumberingAfterBreak="0">
    <w:nsid w:val="0EBC6DE3"/>
    <w:multiLevelType w:val="hybridMultilevel"/>
    <w:tmpl w:val="99504104"/>
    <w:lvl w:ilvl="0" w:tplc="DE86465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0FCA5DAE"/>
    <w:multiLevelType w:val="hybridMultilevel"/>
    <w:tmpl w:val="D92E52C4"/>
    <w:lvl w:ilvl="0" w:tplc="0C0C0011">
      <w:start w:val="1"/>
      <w:numFmt w:val="decimal"/>
      <w:lvlText w:val="%1)"/>
      <w:lvlJc w:val="left"/>
      <w:pPr>
        <w:ind w:left="720" w:hanging="360"/>
      </w:pPr>
    </w:lvl>
    <w:lvl w:ilvl="1" w:tplc="27B0D65E">
      <w:start w:val="1"/>
      <w:numFmt w:val="lowerLetter"/>
      <w:lvlText w:val="%2)"/>
      <w:lvlJc w:val="left"/>
      <w:pPr>
        <w:ind w:left="785" w:hanging="360"/>
      </w:pPr>
    </w:lvl>
    <w:lvl w:ilvl="2" w:tplc="C2E2FADA">
      <w:start w:val="1"/>
      <w:numFmt w:val="upperLetter"/>
      <w:lvlText w:val="%3-"/>
      <w:lvlJc w:val="left"/>
      <w:pPr>
        <w:ind w:left="2340" w:hanging="36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116E4FDD"/>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00CC4"/>
    <w:multiLevelType w:val="hybridMultilevel"/>
    <w:tmpl w:val="C47A0A72"/>
    <w:lvl w:ilvl="0" w:tplc="0C0C0017">
      <w:start w:val="1"/>
      <w:numFmt w:val="lowerLetter"/>
      <w:lvlText w:val="%1)"/>
      <w:lvlJc w:val="left"/>
      <w:pPr>
        <w:ind w:left="1305" w:hanging="360"/>
      </w:pPr>
    </w:lvl>
    <w:lvl w:ilvl="1" w:tplc="0C0C0019" w:tentative="1">
      <w:start w:val="1"/>
      <w:numFmt w:val="lowerLetter"/>
      <w:lvlText w:val="%2."/>
      <w:lvlJc w:val="left"/>
      <w:pPr>
        <w:ind w:left="2025" w:hanging="360"/>
      </w:pPr>
    </w:lvl>
    <w:lvl w:ilvl="2" w:tplc="0C0C001B" w:tentative="1">
      <w:start w:val="1"/>
      <w:numFmt w:val="lowerRoman"/>
      <w:lvlText w:val="%3."/>
      <w:lvlJc w:val="right"/>
      <w:pPr>
        <w:ind w:left="2745" w:hanging="180"/>
      </w:pPr>
    </w:lvl>
    <w:lvl w:ilvl="3" w:tplc="0C0C000F" w:tentative="1">
      <w:start w:val="1"/>
      <w:numFmt w:val="decimal"/>
      <w:lvlText w:val="%4."/>
      <w:lvlJc w:val="left"/>
      <w:pPr>
        <w:ind w:left="3465" w:hanging="360"/>
      </w:pPr>
    </w:lvl>
    <w:lvl w:ilvl="4" w:tplc="0C0C0019" w:tentative="1">
      <w:start w:val="1"/>
      <w:numFmt w:val="lowerLetter"/>
      <w:lvlText w:val="%5."/>
      <w:lvlJc w:val="left"/>
      <w:pPr>
        <w:ind w:left="4185" w:hanging="360"/>
      </w:pPr>
    </w:lvl>
    <w:lvl w:ilvl="5" w:tplc="0C0C001B" w:tentative="1">
      <w:start w:val="1"/>
      <w:numFmt w:val="lowerRoman"/>
      <w:lvlText w:val="%6."/>
      <w:lvlJc w:val="right"/>
      <w:pPr>
        <w:ind w:left="4905" w:hanging="180"/>
      </w:pPr>
    </w:lvl>
    <w:lvl w:ilvl="6" w:tplc="0C0C000F" w:tentative="1">
      <w:start w:val="1"/>
      <w:numFmt w:val="decimal"/>
      <w:lvlText w:val="%7."/>
      <w:lvlJc w:val="left"/>
      <w:pPr>
        <w:ind w:left="5625" w:hanging="360"/>
      </w:pPr>
    </w:lvl>
    <w:lvl w:ilvl="7" w:tplc="0C0C0019" w:tentative="1">
      <w:start w:val="1"/>
      <w:numFmt w:val="lowerLetter"/>
      <w:lvlText w:val="%8."/>
      <w:lvlJc w:val="left"/>
      <w:pPr>
        <w:ind w:left="6345" w:hanging="360"/>
      </w:pPr>
    </w:lvl>
    <w:lvl w:ilvl="8" w:tplc="0C0C001B" w:tentative="1">
      <w:start w:val="1"/>
      <w:numFmt w:val="lowerRoman"/>
      <w:lvlText w:val="%9."/>
      <w:lvlJc w:val="right"/>
      <w:pPr>
        <w:ind w:left="7065" w:hanging="180"/>
      </w:pPr>
    </w:lvl>
  </w:abstractNum>
  <w:abstractNum w:abstractNumId="8" w15:restartNumberingAfterBreak="0">
    <w:nsid w:val="160B6A9E"/>
    <w:multiLevelType w:val="hybridMultilevel"/>
    <w:tmpl w:val="9D9A9170"/>
    <w:lvl w:ilvl="0" w:tplc="0C0C0017">
      <w:start w:val="1"/>
      <w:numFmt w:val="lowerLetter"/>
      <w:lvlText w:val="%1)"/>
      <w:lvlJc w:val="left"/>
      <w:pPr>
        <w:ind w:left="995" w:hanging="360"/>
      </w:pPr>
    </w:lvl>
    <w:lvl w:ilvl="1" w:tplc="1BC267C6">
      <w:start w:val="1"/>
      <w:numFmt w:val="decimal"/>
      <w:lvlText w:val="%2."/>
      <w:lvlJc w:val="left"/>
      <w:pPr>
        <w:ind w:left="1010" w:hanging="585"/>
      </w:pPr>
      <w:rPr>
        <w:rFonts w:hint="default"/>
      </w:rPr>
    </w:lvl>
    <w:lvl w:ilvl="2" w:tplc="0C0C001B" w:tentative="1">
      <w:start w:val="1"/>
      <w:numFmt w:val="lowerRoman"/>
      <w:lvlText w:val="%3."/>
      <w:lvlJc w:val="right"/>
      <w:pPr>
        <w:ind w:left="2435" w:hanging="180"/>
      </w:pPr>
    </w:lvl>
    <w:lvl w:ilvl="3" w:tplc="0C0C000F" w:tentative="1">
      <w:start w:val="1"/>
      <w:numFmt w:val="decimal"/>
      <w:lvlText w:val="%4."/>
      <w:lvlJc w:val="left"/>
      <w:pPr>
        <w:ind w:left="3155" w:hanging="360"/>
      </w:pPr>
    </w:lvl>
    <w:lvl w:ilvl="4" w:tplc="0C0C0019" w:tentative="1">
      <w:start w:val="1"/>
      <w:numFmt w:val="lowerLetter"/>
      <w:lvlText w:val="%5."/>
      <w:lvlJc w:val="left"/>
      <w:pPr>
        <w:ind w:left="3875" w:hanging="360"/>
      </w:pPr>
    </w:lvl>
    <w:lvl w:ilvl="5" w:tplc="0C0C001B" w:tentative="1">
      <w:start w:val="1"/>
      <w:numFmt w:val="lowerRoman"/>
      <w:lvlText w:val="%6."/>
      <w:lvlJc w:val="right"/>
      <w:pPr>
        <w:ind w:left="4595" w:hanging="180"/>
      </w:pPr>
    </w:lvl>
    <w:lvl w:ilvl="6" w:tplc="0C0C000F" w:tentative="1">
      <w:start w:val="1"/>
      <w:numFmt w:val="decimal"/>
      <w:lvlText w:val="%7."/>
      <w:lvlJc w:val="left"/>
      <w:pPr>
        <w:ind w:left="5315" w:hanging="360"/>
      </w:pPr>
    </w:lvl>
    <w:lvl w:ilvl="7" w:tplc="0C0C0019" w:tentative="1">
      <w:start w:val="1"/>
      <w:numFmt w:val="lowerLetter"/>
      <w:lvlText w:val="%8."/>
      <w:lvlJc w:val="left"/>
      <w:pPr>
        <w:ind w:left="6035" w:hanging="360"/>
      </w:pPr>
    </w:lvl>
    <w:lvl w:ilvl="8" w:tplc="0C0C001B" w:tentative="1">
      <w:start w:val="1"/>
      <w:numFmt w:val="lowerRoman"/>
      <w:lvlText w:val="%9."/>
      <w:lvlJc w:val="right"/>
      <w:pPr>
        <w:ind w:left="6755" w:hanging="180"/>
      </w:pPr>
    </w:lvl>
  </w:abstractNum>
  <w:abstractNum w:abstractNumId="9" w15:restartNumberingAfterBreak="0">
    <w:nsid w:val="1F5C3533"/>
    <w:multiLevelType w:val="hybridMultilevel"/>
    <w:tmpl w:val="2056FA8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8421B75"/>
    <w:multiLevelType w:val="hybridMultilevel"/>
    <w:tmpl w:val="FB5A3A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620145"/>
    <w:multiLevelType w:val="hybridMultilevel"/>
    <w:tmpl w:val="222A1D80"/>
    <w:lvl w:ilvl="0" w:tplc="4F24663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2DDE4C29"/>
    <w:multiLevelType w:val="hybridMultilevel"/>
    <w:tmpl w:val="287C9E6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E19435A"/>
    <w:multiLevelType w:val="multilevel"/>
    <w:tmpl w:val="45B0C8A8"/>
    <w:lvl w:ilvl="0">
      <w:start w:val="16"/>
      <w:numFmt w:val="decimal"/>
      <w:lvlText w:val="%1"/>
      <w:lvlJc w:val="left"/>
      <w:pPr>
        <w:ind w:left="420" w:hanging="420"/>
      </w:pPr>
      <w:rPr>
        <w:rFonts w:hint="default"/>
        <w:u w:val="single"/>
      </w:rPr>
    </w:lvl>
    <w:lvl w:ilvl="1">
      <w:start w:val="1"/>
      <w:numFmt w:val="decimal"/>
      <w:lvlText w:val="%1.%2"/>
      <w:lvlJc w:val="left"/>
      <w:pPr>
        <w:ind w:left="987" w:hanging="420"/>
      </w:pPr>
      <w:rPr>
        <w:rFonts w:hint="default"/>
        <w:u w:val="singl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4" w15:restartNumberingAfterBreak="0">
    <w:nsid w:val="30B8458E"/>
    <w:multiLevelType w:val="hybridMultilevel"/>
    <w:tmpl w:val="2A72B95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1DF7147"/>
    <w:multiLevelType w:val="multilevel"/>
    <w:tmpl w:val="4D84295C"/>
    <w:lvl w:ilvl="0">
      <w:start w:val="5"/>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6" w15:restartNumberingAfterBreak="0">
    <w:nsid w:val="3323038A"/>
    <w:multiLevelType w:val="hybridMultilevel"/>
    <w:tmpl w:val="8D38340A"/>
    <w:lvl w:ilvl="0" w:tplc="C156AAA0">
      <w:start w:val="1"/>
      <w:numFmt w:val="lowerLetter"/>
      <w:lvlText w:val="%1)"/>
      <w:lvlJc w:val="left"/>
      <w:pPr>
        <w:ind w:left="785" w:hanging="360"/>
      </w:pPr>
      <w:rPr>
        <w:rFonts w:hint="default"/>
        <w:color w:val="auto"/>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17" w15:restartNumberingAfterBreak="0">
    <w:nsid w:val="3A2C7484"/>
    <w:multiLevelType w:val="hybridMultilevel"/>
    <w:tmpl w:val="AFA83DF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A8F3760"/>
    <w:multiLevelType w:val="hybridMultilevel"/>
    <w:tmpl w:val="65CCDE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C776663"/>
    <w:multiLevelType w:val="hybridMultilevel"/>
    <w:tmpl w:val="245E8DE6"/>
    <w:lvl w:ilvl="0" w:tplc="0C0C0017">
      <w:start w:val="1"/>
      <w:numFmt w:val="lowerLetter"/>
      <w:lvlText w:val="%1)"/>
      <w:lvlJc w:val="left"/>
      <w:pPr>
        <w:ind w:left="1776" w:hanging="360"/>
      </w:pPr>
    </w:lvl>
    <w:lvl w:ilvl="1" w:tplc="0C0C0019">
      <w:start w:val="1"/>
      <w:numFmt w:val="lowerLetter"/>
      <w:lvlText w:val="%2."/>
      <w:lvlJc w:val="left"/>
      <w:pPr>
        <w:ind w:left="2496" w:hanging="360"/>
      </w:pPr>
    </w:lvl>
    <w:lvl w:ilvl="2" w:tplc="0C0C001B">
      <w:start w:val="1"/>
      <w:numFmt w:val="lowerRoman"/>
      <w:lvlText w:val="%3."/>
      <w:lvlJc w:val="right"/>
      <w:pPr>
        <w:ind w:left="1030" w:hanging="180"/>
      </w:pPr>
    </w:lvl>
    <w:lvl w:ilvl="3" w:tplc="0C0C000F">
      <w:start w:val="1"/>
      <w:numFmt w:val="decimal"/>
      <w:lvlText w:val="%4."/>
      <w:lvlJc w:val="left"/>
      <w:pPr>
        <w:ind w:left="3936" w:hanging="360"/>
      </w:pPr>
    </w:lvl>
    <w:lvl w:ilvl="4" w:tplc="0C0C0019">
      <w:start w:val="1"/>
      <w:numFmt w:val="lowerLetter"/>
      <w:lvlText w:val="%5."/>
      <w:lvlJc w:val="left"/>
      <w:pPr>
        <w:ind w:left="4656" w:hanging="360"/>
      </w:pPr>
    </w:lvl>
    <w:lvl w:ilvl="5" w:tplc="0C0C001B">
      <w:start w:val="1"/>
      <w:numFmt w:val="lowerRoman"/>
      <w:lvlText w:val="%6."/>
      <w:lvlJc w:val="right"/>
      <w:pPr>
        <w:ind w:left="5376" w:hanging="180"/>
      </w:pPr>
    </w:lvl>
    <w:lvl w:ilvl="6" w:tplc="0C0C000F">
      <w:start w:val="1"/>
      <w:numFmt w:val="decimal"/>
      <w:lvlText w:val="%7."/>
      <w:lvlJc w:val="left"/>
      <w:pPr>
        <w:ind w:left="6096" w:hanging="360"/>
      </w:pPr>
    </w:lvl>
    <w:lvl w:ilvl="7" w:tplc="0C0C0019">
      <w:start w:val="1"/>
      <w:numFmt w:val="lowerLetter"/>
      <w:lvlText w:val="%8."/>
      <w:lvlJc w:val="left"/>
      <w:pPr>
        <w:ind w:left="6816" w:hanging="360"/>
      </w:pPr>
    </w:lvl>
    <w:lvl w:ilvl="8" w:tplc="0C0C001B">
      <w:start w:val="1"/>
      <w:numFmt w:val="lowerRoman"/>
      <w:lvlText w:val="%9."/>
      <w:lvlJc w:val="right"/>
      <w:pPr>
        <w:ind w:left="7536" w:hanging="180"/>
      </w:pPr>
    </w:lvl>
  </w:abstractNum>
  <w:abstractNum w:abstractNumId="20" w15:restartNumberingAfterBreak="0">
    <w:nsid w:val="43B36640"/>
    <w:multiLevelType w:val="hybridMultilevel"/>
    <w:tmpl w:val="4CC450A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1" w15:restartNumberingAfterBreak="0">
    <w:nsid w:val="4B680B46"/>
    <w:multiLevelType w:val="hybridMultilevel"/>
    <w:tmpl w:val="117E7CC0"/>
    <w:lvl w:ilvl="0" w:tplc="7B9697F2">
      <w:start w:val="1"/>
      <w:numFmt w:val="lowerLetter"/>
      <w:lvlText w:val="%1)"/>
      <w:lvlJc w:val="left"/>
      <w:pPr>
        <w:ind w:left="1065" w:hanging="705"/>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2" w15:restartNumberingAfterBreak="0">
    <w:nsid w:val="4D364569"/>
    <w:multiLevelType w:val="multilevel"/>
    <w:tmpl w:val="428417A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127E17"/>
    <w:multiLevelType w:val="hybridMultilevel"/>
    <w:tmpl w:val="18362E72"/>
    <w:lvl w:ilvl="0" w:tplc="FFFFFFFF">
      <w:start w:val="1"/>
      <w:numFmt w:val="lowerRoman"/>
      <w:lvlText w:val="%1."/>
      <w:lvlJc w:val="right"/>
      <w:pPr>
        <w:ind w:left="2230" w:hanging="360"/>
      </w:pPr>
    </w:lvl>
    <w:lvl w:ilvl="1" w:tplc="0C0C0019">
      <w:start w:val="1"/>
      <w:numFmt w:val="lowerLetter"/>
      <w:lvlText w:val="%2."/>
      <w:lvlJc w:val="left"/>
      <w:pPr>
        <w:ind w:left="2950" w:hanging="360"/>
      </w:pPr>
    </w:lvl>
    <w:lvl w:ilvl="2" w:tplc="0C0C001B">
      <w:start w:val="1"/>
      <w:numFmt w:val="lowerRoman"/>
      <w:lvlText w:val="%3."/>
      <w:lvlJc w:val="right"/>
      <w:pPr>
        <w:ind w:left="3670" w:hanging="180"/>
      </w:pPr>
    </w:lvl>
    <w:lvl w:ilvl="3" w:tplc="0C0C000F">
      <w:start w:val="1"/>
      <w:numFmt w:val="decimal"/>
      <w:lvlText w:val="%4."/>
      <w:lvlJc w:val="left"/>
      <w:pPr>
        <w:ind w:left="4390" w:hanging="360"/>
      </w:pPr>
    </w:lvl>
    <w:lvl w:ilvl="4" w:tplc="0C0C0019">
      <w:start w:val="1"/>
      <w:numFmt w:val="lowerLetter"/>
      <w:lvlText w:val="%5."/>
      <w:lvlJc w:val="left"/>
      <w:pPr>
        <w:ind w:left="5110" w:hanging="360"/>
      </w:pPr>
    </w:lvl>
    <w:lvl w:ilvl="5" w:tplc="0C0C001B">
      <w:start w:val="1"/>
      <w:numFmt w:val="lowerRoman"/>
      <w:lvlText w:val="%6."/>
      <w:lvlJc w:val="right"/>
      <w:pPr>
        <w:ind w:left="5830" w:hanging="180"/>
      </w:pPr>
    </w:lvl>
    <w:lvl w:ilvl="6" w:tplc="0C0C000F">
      <w:start w:val="1"/>
      <w:numFmt w:val="decimal"/>
      <w:lvlText w:val="%7."/>
      <w:lvlJc w:val="left"/>
      <w:pPr>
        <w:ind w:left="6550" w:hanging="360"/>
      </w:pPr>
    </w:lvl>
    <w:lvl w:ilvl="7" w:tplc="0C0C0019">
      <w:start w:val="1"/>
      <w:numFmt w:val="lowerLetter"/>
      <w:lvlText w:val="%8."/>
      <w:lvlJc w:val="left"/>
      <w:pPr>
        <w:ind w:left="7270" w:hanging="360"/>
      </w:pPr>
    </w:lvl>
    <w:lvl w:ilvl="8" w:tplc="0C0C001B">
      <w:start w:val="1"/>
      <w:numFmt w:val="lowerRoman"/>
      <w:lvlText w:val="%9."/>
      <w:lvlJc w:val="right"/>
      <w:pPr>
        <w:ind w:left="7990" w:hanging="180"/>
      </w:pPr>
    </w:lvl>
  </w:abstractNum>
  <w:abstractNum w:abstractNumId="24" w15:restartNumberingAfterBreak="0">
    <w:nsid w:val="549929A6"/>
    <w:multiLevelType w:val="multilevel"/>
    <w:tmpl w:val="B5AE5B4E"/>
    <w:lvl w:ilvl="0">
      <w:start w:val="2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54E177D0"/>
    <w:multiLevelType w:val="hybridMultilevel"/>
    <w:tmpl w:val="969C735C"/>
    <w:lvl w:ilvl="0" w:tplc="0C0C0017">
      <w:start w:val="1"/>
      <w:numFmt w:val="lowerLetter"/>
      <w:lvlText w:val="%1)"/>
      <w:lvlJc w:val="left"/>
      <w:pPr>
        <w:ind w:left="432" w:hanging="360"/>
      </w:pPr>
      <w:rPr>
        <w:rFonts w:hint="default"/>
      </w:rPr>
    </w:lvl>
    <w:lvl w:ilvl="1" w:tplc="0C0C0019" w:tentative="1">
      <w:start w:val="1"/>
      <w:numFmt w:val="lowerLetter"/>
      <w:lvlText w:val="%2."/>
      <w:lvlJc w:val="left"/>
      <w:pPr>
        <w:ind w:left="1152" w:hanging="360"/>
      </w:pPr>
    </w:lvl>
    <w:lvl w:ilvl="2" w:tplc="0C0C001B" w:tentative="1">
      <w:start w:val="1"/>
      <w:numFmt w:val="lowerRoman"/>
      <w:lvlText w:val="%3."/>
      <w:lvlJc w:val="right"/>
      <w:pPr>
        <w:ind w:left="1872" w:hanging="180"/>
      </w:pPr>
    </w:lvl>
    <w:lvl w:ilvl="3" w:tplc="0C0C000F" w:tentative="1">
      <w:start w:val="1"/>
      <w:numFmt w:val="decimal"/>
      <w:lvlText w:val="%4."/>
      <w:lvlJc w:val="left"/>
      <w:pPr>
        <w:ind w:left="2592" w:hanging="360"/>
      </w:pPr>
    </w:lvl>
    <w:lvl w:ilvl="4" w:tplc="0C0C0019" w:tentative="1">
      <w:start w:val="1"/>
      <w:numFmt w:val="lowerLetter"/>
      <w:lvlText w:val="%5."/>
      <w:lvlJc w:val="left"/>
      <w:pPr>
        <w:ind w:left="3312" w:hanging="360"/>
      </w:pPr>
    </w:lvl>
    <w:lvl w:ilvl="5" w:tplc="0C0C001B" w:tentative="1">
      <w:start w:val="1"/>
      <w:numFmt w:val="lowerRoman"/>
      <w:lvlText w:val="%6."/>
      <w:lvlJc w:val="right"/>
      <w:pPr>
        <w:ind w:left="4032" w:hanging="180"/>
      </w:pPr>
    </w:lvl>
    <w:lvl w:ilvl="6" w:tplc="0C0C000F" w:tentative="1">
      <w:start w:val="1"/>
      <w:numFmt w:val="decimal"/>
      <w:lvlText w:val="%7."/>
      <w:lvlJc w:val="left"/>
      <w:pPr>
        <w:ind w:left="4752" w:hanging="360"/>
      </w:pPr>
    </w:lvl>
    <w:lvl w:ilvl="7" w:tplc="0C0C0019" w:tentative="1">
      <w:start w:val="1"/>
      <w:numFmt w:val="lowerLetter"/>
      <w:lvlText w:val="%8."/>
      <w:lvlJc w:val="left"/>
      <w:pPr>
        <w:ind w:left="5472" w:hanging="360"/>
      </w:pPr>
    </w:lvl>
    <w:lvl w:ilvl="8" w:tplc="0C0C001B" w:tentative="1">
      <w:start w:val="1"/>
      <w:numFmt w:val="lowerRoman"/>
      <w:lvlText w:val="%9."/>
      <w:lvlJc w:val="right"/>
      <w:pPr>
        <w:ind w:left="6192" w:hanging="180"/>
      </w:pPr>
    </w:lvl>
  </w:abstractNum>
  <w:abstractNum w:abstractNumId="26" w15:restartNumberingAfterBreak="0">
    <w:nsid w:val="57550F21"/>
    <w:multiLevelType w:val="hybridMultilevel"/>
    <w:tmpl w:val="62B2BC20"/>
    <w:lvl w:ilvl="0" w:tplc="0C0C0017">
      <w:start w:val="1"/>
      <w:numFmt w:val="lowerLetter"/>
      <w:lvlText w:val="%1)"/>
      <w:lvlJc w:val="left"/>
      <w:pPr>
        <w:ind w:left="780" w:hanging="360"/>
      </w:pPr>
      <w:rPr>
        <w:rFont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A4554D4"/>
    <w:multiLevelType w:val="hybridMultilevel"/>
    <w:tmpl w:val="B6C422E8"/>
    <w:lvl w:ilvl="0" w:tplc="914C7888">
      <w:start w:val="1"/>
      <w:numFmt w:val="decimal"/>
      <w:lvlText w:val="%1."/>
      <w:lvlJc w:val="left"/>
      <w:pPr>
        <w:ind w:left="720" w:hanging="360"/>
      </w:pPr>
      <w:rPr>
        <w:b/>
        <w:strike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E4251AA"/>
    <w:multiLevelType w:val="hybridMultilevel"/>
    <w:tmpl w:val="117E7CC0"/>
    <w:lvl w:ilvl="0" w:tplc="7B9697F2">
      <w:start w:val="1"/>
      <w:numFmt w:val="lowerLetter"/>
      <w:lvlText w:val="%1)"/>
      <w:lvlJc w:val="left"/>
      <w:pPr>
        <w:ind w:left="1065" w:hanging="705"/>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9" w15:restartNumberingAfterBreak="0">
    <w:nsid w:val="5FE6419C"/>
    <w:multiLevelType w:val="hybridMultilevel"/>
    <w:tmpl w:val="3EF221EE"/>
    <w:lvl w:ilvl="0" w:tplc="0C0C0017">
      <w:start w:val="1"/>
      <w:numFmt w:val="lowerLetter"/>
      <w:lvlText w:val="%1)"/>
      <w:lvlJc w:val="left"/>
      <w:pPr>
        <w:ind w:left="1211"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30" w15:restartNumberingAfterBreak="0">
    <w:nsid w:val="60D6445C"/>
    <w:multiLevelType w:val="hybridMultilevel"/>
    <w:tmpl w:val="F5A8E9F8"/>
    <w:lvl w:ilvl="0" w:tplc="CCF213D4">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31" w15:restartNumberingAfterBreak="0">
    <w:nsid w:val="6FF84BF7"/>
    <w:multiLevelType w:val="hybridMultilevel"/>
    <w:tmpl w:val="7E7A991E"/>
    <w:lvl w:ilvl="0" w:tplc="9E247A5E">
      <w:start w:val="1"/>
      <w:numFmt w:val="lowerLetter"/>
      <w:lvlText w:val="%1)"/>
      <w:lvlJc w:val="left"/>
      <w:pPr>
        <w:ind w:left="524" w:hanging="360"/>
      </w:pPr>
      <w:rPr>
        <w:color w:val="auto"/>
      </w:rPr>
    </w:lvl>
    <w:lvl w:ilvl="1" w:tplc="0C0C0019">
      <w:start w:val="1"/>
      <w:numFmt w:val="lowerLetter"/>
      <w:lvlText w:val="%2."/>
      <w:lvlJc w:val="left"/>
      <w:pPr>
        <w:ind w:left="1244" w:hanging="360"/>
      </w:pPr>
    </w:lvl>
    <w:lvl w:ilvl="2" w:tplc="0C0C001B">
      <w:start w:val="1"/>
      <w:numFmt w:val="lowerRoman"/>
      <w:lvlText w:val="%3."/>
      <w:lvlJc w:val="right"/>
      <w:pPr>
        <w:ind w:left="1964" w:hanging="180"/>
      </w:pPr>
    </w:lvl>
    <w:lvl w:ilvl="3" w:tplc="0C0C000F">
      <w:start w:val="1"/>
      <w:numFmt w:val="decimal"/>
      <w:lvlText w:val="%4."/>
      <w:lvlJc w:val="left"/>
      <w:pPr>
        <w:ind w:left="2684" w:hanging="360"/>
      </w:pPr>
    </w:lvl>
    <w:lvl w:ilvl="4" w:tplc="0C0C0019">
      <w:start w:val="1"/>
      <w:numFmt w:val="lowerLetter"/>
      <w:lvlText w:val="%5."/>
      <w:lvlJc w:val="left"/>
      <w:pPr>
        <w:ind w:left="3404" w:hanging="360"/>
      </w:pPr>
    </w:lvl>
    <w:lvl w:ilvl="5" w:tplc="0C0C001B">
      <w:start w:val="1"/>
      <w:numFmt w:val="lowerRoman"/>
      <w:lvlText w:val="%6."/>
      <w:lvlJc w:val="right"/>
      <w:pPr>
        <w:ind w:left="4124" w:hanging="180"/>
      </w:pPr>
    </w:lvl>
    <w:lvl w:ilvl="6" w:tplc="0C0C000F">
      <w:start w:val="1"/>
      <w:numFmt w:val="decimal"/>
      <w:lvlText w:val="%7."/>
      <w:lvlJc w:val="left"/>
      <w:pPr>
        <w:ind w:left="4844" w:hanging="360"/>
      </w:pPr>
    </w:lvl>
    <w:lvl w:ilvl="7" w:tplc="0C0C0019">
      <w:start w:val="1"/>
      <w:numFmt w:val="lowerLetter"/>
      <w:lvlText w:val="%8."/>
      <w:lvlJc w:val="left"/>
      <w:pPr>
        <w:ind w:left="5564" w:hanging="360"/>
      </w:pPr>
    </w:lvl>
    <w:lvl w:ilvl="8" w:tplc="0C0C001B">
      <w:start w:val="1"/>
      <w:numFmt w:val="lowerRoman"/>
      <w:lvlText w:val="%9."/>
      <w:lvlJc w:val="right"/>
      <w:pPr>
        <w:ind w:left="6284" w:hanging="180"/>
      </w:pPr>
    </w:lvl>
  </w:abstractNum>
  <w:abstractNum w:abstractNumId="32" w15:restartNumberingAfterBreak="0">
    <w:nsid w:val="722C5314"/>
    <w:multiLevelType w:val="hybridMultilevel"/>
    <w:tmpl w:val="9FE250C2"/>
    <w:lvl w:ilvl="0" w:tplc="1A5CA0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3A43E93"/>
    <w:multiLevelType w:val="multilevel"/>
    <w:tmpl w:val="33A49B48"/>
    <w:lvl w:ilvl="0">
      <w:start w:val="4"/>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4" w15:restartNumberingAfterBreak="0">
    <w:nsid w:val="748D0FC0"/>
    <w:multiLevelType w:val="multilevel"/>
    <w:tmpl w:val="6EF658FA"/>
    <w:lvl w:ilvl="0">
      <w:start w:val="3"/>
      <w:numFmt w:val="decimal"/>
      <w:lvlText w:val="%1."/>
      <w:lvlJc w:val="left"/>
      <w:pPr>
        <w:ind w:left="720" w:hanging="360"/>
      </w:pPr>
      <w:rPr>
        <w:rFonts w:hint="default"/>
        <w:b/>
        <w:strike w:val="0"/>
        <w:color w:val="00B050"/>
      </w:rPr>
    </w:lvl>
    <w:lvl w:ilvl="1">
      <w:start w:val="1"/>
      <w:numFmt w:val="decimal"/>
      <w:isLgl/>
      <w:lvlText w:val="%1.%2"/>
      <w:lvlJc w:val="left"/>
      <w:pPr>
        <w:ind w:left="49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373872"/>
    <w:multiLevelType w:val="hybridMultilevel"/>
    <w:tmpl w:val="67769322"/>
    <w:lvl w:ilvl="0" w:tplc="0C0C0017">
      <w:start w:val="1"/>
      <w:numFmt w:val="lowerLetter"/>
      <w:lvlText w:val="%1)"/>
      <w:lvlJc w:val="left"/>
      <w:pPr>
        <w:ind w:left="780" w:hanging="360"/>
      </w:pPr>
      <w:rPr>
        <w:rFont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6" w15:restartNumberingAfterBreak="0">
    <w:nsid w:val="7E3B7882"/>
    <w:multiLevelType w:val="multilevel"/>
    <w:tmpl w:val="6AF21CE2"/>
    <w:lvl w:ilvl="0">
      <w:start w:val="16"/>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EA67A1F"/>
    <w:multiLevelType w:val="multilevel"/>
    <w:tmpl w:val="7A22D074"/>
    <w:lvl w:ilvl="0">
      <w:start w:val="1"/>
      <w:numFmt w:val="decimal"/>
      <w:lvlText w:val="%1."/>
      <w:lvlJc w:val="left"/>
      <w:pPr>
        <w:ind w:left="360" w:hanging="360"/>
      </w:pPr>
      <w:rPr>
        <w:rFonts w:hint="default"/>
      </w:rPr>
    </w:lvl>
    <w:lvl w:ilvl="1">
      <w:start w:val="1"/>
      <w:numFmt w:val="none"/>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7877386">
    <w:abstractNumId w:val="6"/>
  </w:num>
  <w:num w:numId="2" w16cid:durableId="586118585">
    <w:abstractNumId w:val="32"/>
  </w:num>
  <w:num w:numId="3" w16cid:durableId="1654142385">
    <w:abstractNumId w:val="34"/>
  </w:num>
  <w:num w:numId="4" w16cid:durableId="167596424">
    <w:abstractNumId w:val="37"/>
  </w:num>
  <w:num w:numId="5" w16cid:durableId="1285578893">
    <w:abstractNumId w:val="22"/>
  </w:num>
  <w:num w:numId="6" w16cid:durableId="791093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655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884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2057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2629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913718">
    <w:abstractNumId w:val="18"/>
  </w:num>
  <w:num w:numId="12" w16cid:durableId="994650424">
    <w:abstractNumId w:val="17"/>
  </w:num>
  <w:num w:numId="13" w16cid:durableId="1525748345">
    <w:abstractNumId w:val="5"/>
  </w:num>
  <w:num w:numId="14" w16cid:durableId="1377463225">
    <w:abstractNumId w:val="27"/>
  </w:num>
  <w:num w:numId="15" w16cid:durableId="168570293">
    <w:abstractNumId w:val="33"/>
  </w:num>
  <w:num w:numId="16" w16cid:durableId="312878670">
    <w:abstractNumId w:val="12"/>
  </w:num>
  <w:num w:numId="17" w16cid:durableId="404763495">
    <w:abstractNumId w:val="3"/>
  </w:num>
  <w:num w:numId="18" w16cid:durableId="1134132683">
    <w:abstractNumId w:val="8"/>
  </w:num>
  <w:num w:numId="19" w16cid:durableId="2084712810">
    <w:abstractNumId w:val="25"/>
  </w:num>
  <w:num w:numId="20" w16cid:durableId="1012341032">
    <w:abstractNumId w:val="9"/>
  </w:num>
  <w:num w:numId="21" w16cid:durableId="1165587072">
    <w:abstractNumId w:val="16"/>
  </w:num>
  <w:num w:numId="22" w16cid:durableId="1670329500">
    <w:abstractNumId w:val="7"/>
  </w:num>
  <w:num w:numId="23" w16cid:durableId="1764835063">
    <w:abstractNumId w:val="0"/>
  </w:num>
  <w:num w:numId="24" w16cid:durableId="635528524">
    <w:abstractNumId w:val="2"/>
  </w:num>
  <w:num w:numId="25" w16cid:durableId="473375973">
    <w:abstractNumId w:val="35"/>
  </w:num>
  <w:num w:numId="26" w16cid:durableId="1566188304">
    <w:abstractNumId w:val="1"/>
  </w:num>
  <w:num w:numId="27" w16cid:durableId="1670059914">
    <w:abstractNumId w:val="26"/>
  </w:num>
  <w:num w:numId="28" w16cid:durableId="1207913933">
    <w:abstractNumId w:val="15"/>
  </w:num>
  <w:num w:numId="29" w16cid:durableId="13347214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690304">
    <w:abstractNumId w:val="13"/>
  </w:num>
  <w:num w:numId="31" w16cid:durableId="1271431130">
    <w:abstractNumId w:val="36"/>
  </w:num>
  <w:num w:numId="32" w16cid:durableId="11539652">
    <w:abstractNumId w:val="30"/>
  </w:num>
  <w:num w:numId="33" w16cid:durableId="213398521">
    <w:abstractNumId w:val="11"/>
  </w:num>
  <w:num w:numId="34" w16cid:durableId="1223559133">
    <w:abstractNumId w:val="28"/>
  </w:num>
  <w:num w:numId="35" w16cid:durableId="958606260">
    <w:abstractNumId w:val="29"/>
  </w:num>
  <w:num w:numId="36" w16cid:durableId="2127769042">
    <w:abstractNumId w:val="14"/>
  </w:num>
  <w:num w:numId="37" w16cid:durableId="1491091640">
    <w:abstractNumId w:val="10"/>
  </w:num>
  <w:num w:numId="38" w16cid:durableId="1409838294">
    <w:abstractNumId w:val="24"/>
  </w:num>
  <w:num w:numId="39" w16cid:durableId="957226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22"/>
    <w:rsid w:val="000010E5"/>
    <w:rsid w:val="000022C4"/>
    <w:rsid w:val="00014C39"/>
    <w:rsid w:val="00094E4A"/>
    <w:rsid w:val="000B0786"/>
    <w:rsid w:val="000C6D61"/>
    <w:rsid w:val="00105B9A"/>
    <w:rsid w:val="00115E52"/>
    <w:rsid w:val="001919DF"/>
    <w:rsid w:val="001A6C56"/>
    <w:rsid w:val="001D1F72"/>
    <w:rsid w:val="001D348A"/>
    <w:rsid w:val="001D3922"/>
    <w:rsid w:val="001D4822"/>
    <w:rsid w:val="002131F3"/>
    <w:rsid w:val="00251BA3"/>
    <w:rsid w:val="002721B4"/>
    <w:rsid w:val="002A1C5A"/>
    <w:rsid w:val="002A5748"/>
    <w:rsid w:val="002B443A"/>
    <w:rsid w:val="002D6335"/>
    <w:rsid w:val="002F21F1"/>
    <w:rsid w:val="003122E5"/>
    <w:rsid w:val="00317AD5"/>
    <w:rsid w:val="00352F99"/>
    <w:rsid w:val="00357BA5"/>
    <w:rsid w:val="0039594A"/>
    <w:rsid w:val="003A52CB"/>
    <w:rsid w:val="003C08E0"/>
    <w:rsid w:val="00405F39"/>
    <w:rsid w:val="00420BF7"/>
    <w:rsid w:val="00441B3B"/>
    <w:rsid w:val="004D7246"/>
    <w:rsid w:val="004E6DEC"/>
    <w:rsid w:val="00511CA6"/>
    <w:rsid w:val="00525D99"/>
    <w:rsid w:val="00525F80"/>
    <w:rsid w:val="00596BFC"/>
    <w:rsid w:val="005B317A"/>
    <w:rsid w:val="005D104B"/>
    <w:rsid w:val="005D3F8D"/>
    <w:rsid w:val="005F408B"/>
    <w:rsid w:val="00615D3A"/>
    <w:rsid w:val="00630C1B"/>
    <w:rsid w:val="00666663"/>
    <w:rsid w:val="006708FE"/>
    <w:rsid w:val="006827F7"/>
    <w:rsid w:val="006E61B2"/>
    <w:rsid w:val="00700304"/>
    <w:rsid w:val="00730432"/>
    <w:rsid w:val="007701C1"/>
    <w:rsid w:val="00791023"/>
    <w:rsid w:val="007949AA"/>
    <w:rsid w:val="007949DC"/>
    <w:rsid w:val="007C7331"/>
    <w:rsid w:val="007D4FFE"/>
    <w:rsid w:val="007E5124"/>
    <w:rsid w:val="007F60DE"/>
    <w:rsid w:val="00804983"/>
    <w:rsid w:val="008130AC"/>
    <w:rsid w:val="00815A55"/>
    <w:rsid w:val="00851CD3"/>
    <w:rsid w:val="0086732C"/>
    <w:rsid w:val="008A7436"/>
    <w:rsid w:val="008B4506"/>
    <w:rsid w:val="008D405C"/>
    <w:rsid w:val="008D7F3C"/>
    <w:rsid w:val="008F21EF"/>
    <w:rsid w:val="00927858"/>
    <w:rsid w:val="009520C0"/>
    <w:rsid w:val="00976449"/>
    <w:rsid w:val="00991202"/>
    <w:rsid w:val="009C288E"/>
    <w:rsid w:val="009D1D04"/>
    <w:rsid w:val="009E3C7E"/>
    <w:rsid w:val="009E52DF"/>
    <w:rsid w:val="00A21D72"/>
    <w:rsid w:val="00A25B53"/>
    <w:rsid w:val="00A47093"/>
    <w:rsid w:val="00A47B13"/>
    <w:rsid w:val="00B00951"/>
    <w:rsid w:val="00B164B2"/>
    <w:rsid w:val="00B33387"/>
    <w:rsid w:val="00B42655"/>
    <w:rsid w:val="00B61AF5"/>
    <w:rsid w:val="00BA536F"/>
    <w:rsid w:val="00BA680F"/>
    <w:rsid w:val="00BB01C9"/>
    <w:rsid w:val="00BC4ACC"/>
    <w:rsid w:val="00BC5F53"/>
    <w:rsid w:val="00BD2529"/>
    <w:rsid w:val="00BD6A15"/>
    <w:rsid w:val="00C12379"/>
    <w:rsid w:val="00C341B9"/>
    <w:rsid w:val="00C63A46"/>
    <w:rsid w:val="00C93F05"/>
    <w:rsid w:val="00CB24DE"/>
    <w:rsid w:val="00D23BD1"/>
    <w:rsid w:val="00D24DD2"/>
    <w:rsid w:val="00D45626"/>
    <w:rsid w:val="00D73D95"/>
    <w:rsid w:val="00D93723"/>
    <w:rsid w:val="00DB69C7"/>
    <w:rsid w:val="00E24EED"/>
    <w:rsid w:val="00E94E7D"/>
    <w:rsid w:val="00EB3FBD"/>
    <w:rsid w:val="00EF7EDB"/>
    <w:rsid w:val="00F20428"/>
    <w:rsid w:val="00F2194E"/>
    <w:rsid w:val="00F3126D"/>
    <w:rsid w:val="00F401CB"/>
    <w:rsid w:val="00F97498"/>
    <w:rsid w:val="00FD4A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07A3"/>
  <w15:chartTrackingRefBased/>
  <w15:docId w15:val="{AA38001B-D055-4886-9978-AFB8A32E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22"/>
    <w:pPr>
      <w:spacing w:after="0" w:line="240" w:lineRule="auto"/>
    </w:pPr>
    <w:rPr>
      <w:rFonts w:ascii="Corbel" w:eastAsia="Times New Roman" w:hAnsi="Corbel"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822"/>
    <w:pPr>
      <w:ind w:left="720"/>
      <w:contextualSpacing/>
    </w:pPr>
  </w:style>
  <w:style w:type="table" w:styleId="Grilledutableau">
    <w:name w:val="Table Grid"/>
    <w:basedOn w:val="TableauNormal"/>
    <w:uiPriority w:val="39"/>
    <w:rsid w:val="0051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023"/>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7F60DE"/>
    <w:rPr>
      <w:sz w:val="16"/>
      <w:szCs w:val="16"/>
    </w:rPr>
  </w:style>
  <w:style w:type="paragraph" w:styleId="Commentaire">
    <w:name w:val="annotation text"/>
    <w:basedOn w:val="Normal"/>
    <w:link w:val="CommentaireCar"/>
    <w:uiPriority w:val="99"/>
    <w:unhideWhenUsed/>
    <w:rsid w:val="007F60DE"/>
    <w:rPr>
      <w:sz w:val="20"/>
      <w:szCs w:val="20"/>
    </w:rPr>
  </w:style>
  <w:style w:type="character" w:customStyle="1" w:styleId="CommentaireCar">
    <w:name w:val="Commentaire Car"/>
    <w:basedOn w:val="Policepardfaut"/>
    <w:link w:val="Commentaire"/>
    <w:uiPriority w:val="99"/>
    <w:rsid w:val="007F60DE"/>
    <w:rPr>
      <w:rFonts w:ascii="Corbel" w:eastAsia="Times New Roman" w:hAnsi="Corbel" w:cs="Times New Roman"/>
      <w:sz w:val="20"/>
      <w:szCs w:val="20"/>
      <w:lang w:eastAsia="fr-CA"/>
    </w:rPr>
  </w:style>
  <w:style w:type="paragraph" w:styleId="Textedebulles">
    <w:name w:val="Balloon Text"/>
    <w:basedOn w:val="Normal"/>
    <w:link w:val="TextedebullesCar"/>
    <w:uiPriority w:val="99"/>
    <w:semiHidden/>
    <w:unhideWhenUsed/>
    <w:rsid w:val="007F60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60DE"/>
    <w:rPr>
      <w:rFonts w:ascii="Segoe UI" w:eastAsia="Times New Roman" w:hAnsi="Segoe UI" w:cs="Segoe UI"/>
      <w:sz w:val="18"/>
      <w:szCs w:val="18"/>
      <w:lang w:eastAsia="fr-CA"/>
    </w:rPr>
  </w:style>
  <w:style w:type="paragraph" w:styleId="En-tte">
    <w:name w:val="header"/>
    <w:basedOn w:val="Normal"/>
    <w:link w:val="En-tteCar"/>
    <w:uiPriority w:val="99"/>
    <w:unhideWhenUsed/>
    <w:rsid w:val="0086732C"/>
    <w:pPr>
      <w:tabs>
        <w:tab w:val="center" w:pos="4320"/>
        <w:tab w:val="right" w:pos="8640"/>
      </w:tabs>
    </w:pPr>
  </w:style>
  <w:style w:type="character" w:customStyle="1" w:styleId="En-tteCar">
    <w:name w:val="En-tête Car"/>
    <w:basedOn w:val="Policepardfaut"/>
    <w:link w:val="En-tte"/>
    <w:uiPriority w:val="99"/>
    <w:rsid w:val="0086732C"/>
    <w:rPr>
      <w:rFonts w:ascii="Corbel" w:eastAsia="Times New Roman" w:hAnsi="Corbel" w:cs="Times New Roman"/>
      <w:sz w:val="24"/>
      <w:szCs w:val="24"/>
      <w:lang w:eastAsia="fr-CA"/>
    </w:rPr>
  </w:style>
  <w:style w:type="paragraph" w:styleId="Pieddepage">
    <w:name w:val="footer"/>
    <w:basedOn w:val="Normal"/>
    <w:link w:val="PieddepageCar"/>
    <w:uiPriority w:val="99"/>
    <w:unhideWhenUsed/>
    <w:rsid w:val="0086732C"/>
    <w:pPr>
      <w:tabs>
        <w:tab w:val="center" w:pos="4320"/>
        <w:tab w:val="right" w:pos="8640"/>
      </w:tabs>
    </w:pPr>
  </w:style>
  <w:style w:type="character" w:customStyle="1" w:styleId="PieddepageCar">
    <w:name w:val="Pied de page Car"/>
    <w:basedOn w:val="Policepardfaut"/>
    <w:link w:val="Pieddepage"/>
    <w:uiPriority w:val="99"/>
    <w:rsid w:val="0086732C"/>
    <w:rPr>
      <w:rFonts w:ascii="Corbel" w:eastAsia="Times New Roman" w:hAnsi="Corbel" w:cs="Times New Roman"/>
      <w:sz w:val="24"/>
      <w:szCs w:val="24"/>
      <w:lang w:eastAsia="fr-CA"/>
    </w:rPr>
  </w:style>
  <w:style w:type="paragraph" w:styleId="NormalWeb">
    <w:name w:val="Normal (Web)"/>
    <w:basedOn w:val="Normal"/>
    <w:uiPriority w:val="99"/>
    <w:unhideWhenUsed/>
    <w:rsid w:val="001D348A"/>
    <w:pPr>
      <w:spacing w:before="100" w:beforeAutospacing="1" w:after="100" w:afterAutospacing="1"/>
    </w:pPr>
    <w:rPr>
      <w:rFonts w:ascii="Times New Roman" w:hAnsi="Times New Roman"/>
    </w:rPr>
  </w:style>
  <w:style w:type="character" w:styleId="lev">
    <w:name w:val="Strong"/>
    <w:basedOn w:val="Policepardfaut"/>
    <w:uiPriority w:val="22"/>
    <w:qFormat/>
    <w:rsid w:val="00952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886049-4142-428e-9a38-903283d6840a" xsi:nil="true"/>
    <lcf76f155ced4ddcb4097134ff3c332f xmlns="5dccddd9-8bd1-40d2-9fec-2d9fee7ec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5E3CECC62A94C9791E5F380925657" ma:contentTypeVersion="15" ma:contentTypeDescription="Crée un document." ma:contentTypeScope="" ma:versionID="aaaa0a0cd12021bc1b882224a1edcd2d">
  <xsd:schema xmlns:xsd="http://www.w3.org/2001/XMLSchema" xmlns:xs="http://www.w3.org/2001/XMLSchema" xmlns:p="http://schemas.microsoft.com/office/2006/metadata/properties" xmlns:ns2="5dccddd9-8bd1-40d2-9fec-2d9fee7eca51" xmlns:ns3="1a886049-4142-428e-9a38-903283d6840a" targetNamespace="http://schemas.microsoft.com/office/2006/metadata/properties" ma:root="true" ma:fieldsID="2f319acfe1dc70f89f72816faca5c6cb" ns2:_="" ns3:_="">
    <xsd:import namespace="5dccddd9-8bd1-40d2-9fec-2d9fee7eca51"/>
    <xsd:import namespace="1a886049-4142-428e-9a38-903283d684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cddd9-8bd1-40d2-9fec-2d9fee7ec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a730361-2918-4eaf-82bc-ad5027ad21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86049-4142-428e-9a38-903283d684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639ebc-9766-43d9-b953-ad825bf0a9bf}" ma:internalName="TaxCatchAll" ma:showField="CatchAllData" ma:web="1a886049-4142-428e-9a38-903283d684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E612A-7A8F-4875-931D-DDCF3E9AD366}">
  <ds:schemaRefs>
    <ds:schemaRef ds:uri="http://schemas.microsoft.com/sharepoint/v3/contenttype/forms"/>
  </ds:schemaRefs>
</ds:datastoreItem>
</file>

<file path=customXml/itemProps2.xml><?xml version="1.0" encoding="utf-8"?>
<ds:datastoreItem xmlns:ds="http://schemas.openxmlformats.org/officeDocument/2006/customXml" ds:itemID="{7286AC07-4431-41FF-AE8B-1FE57913510E}">
  <ds:schemaRefs>
    <ds:schemaRef ds:uri="http://schemas.microsoft.com/office/2006/metadata/properties"/>
    <ds:schemaRef ds:uri="http://schemas.microsoft.com/office/infopath/2007/PartnerControls"/>
    <ds:schemaRef ds:uri="1a886049-4142-428e-9a38-903283d6840a"/>
    <ds:schemaRef ds:uri="5dccddd9-8bd1-40d2-9fec-2d9fee7eca51"/>
  </ds:schemaRefs>
</ds:datastoreItem>
</file>

<file path=customXml/itemProps3.xml><?xml version="1.0" encoding="utf-8"?>
<ds:datastoreItem xmlns:ds="http://schemas.openxmlformats.org/officeDocument/2006/customXml" ds:itemID="{686C6EDF-BA0B-4908-B2B1-BA8CB67E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cddd9-8bd1-40d2-9fec-2d9fee7eca51"/>
    <ds:schemaRef ds:uri="1a886049-4142-428e-9a38-903283d68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4455</Words>
  <Characters>24505</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Maude Chamberland</dc:creator>
  <cp:keywords/>
  <dc:description/>
  <cp:lastModifiedBy>Daniel Ballard</cp:lastModifiedBy>
  <cp:revision>11</cp:revision>
  <cp:lastPrinted>2024-02-01T22:51:00Z</cp:lastPrinted>
  <dcterms:created xsi:type="dcterms:W3CDTF">2024-01-31T22:25:00Z</dcterms:created>
  <dcterms:modified xsi:type="dcterms:W3CDTF">2024-05-15T19:55:00Z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0x010100CCE5E3CECC62A94C9791E5F380925657</vt:lpwstr>
  </property>
  <property fmtid="{D5CDD505-2E9C-101B-9397-08002B2CF9AE}" pid="3" name="MediaServiceImageTags">
    <vt:lpwstr/>
  </property>
</Properties>
</file>